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B91" w:rsidRDefault="00275764" w:rsidP="005B4022">
      <w:pPr>
        <w:spacing w:before="240" w:after="0" w:line="240" w:lineRule="auto"/>
        <w:rPr>
          <w:rFonts w:asciiTheme="minorHAnsi" w:hAnsiTheme="minorHAnsi"/>
          <w:color w:val="008BAC" w:themeColor="text1"/>
          <w:sz w:val="34"/>
          <w:szCs w:val="34"/>
          <w:lang w:val="fr-FR" w:eastAsia="fr-FR"/>
        </w:rPr>
      </w:pPr>
      <w:sdt>
        <w:sdtPr>
          <w:rPr>
            <w:rFonts w:asciiTheme="majorHAnsi" w:hAnsiTheme="majorHAnsi"/>
            <w:color w:val="008BAC" w:themeColor="text1"/>
            <w:sz w:val="44"/>
            <w:szCs w:val="24"/>
          </w:rPr>
          <w:alias w:val="TITEL"/>
          <w:tag w:val=""/>
          <w:id w:val="6312169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F2DE6"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>ADJOINTS STRATEGIQUES</w:t>
          </w:r>
          <w:r w:rsidR="00AC09C9"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 xml:space="preserve"> – A</w:t>
          </w:r>
          <w:r w:rsidR="00C778D1"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>4</w:t>
          </w:r>
        </w:sdtContent>
      </w:sdt>
    </w:p>
    <w:p w:rsidR="004A487A" w:rsidRPr="006F2DE6" w:rsidRDefault="005B4022" w:rsidP="005B4022">
      <w:pPr>
        <w:spacing w:after="0"/>
        <w:rPr>
          <w:lang w:val="fr-FR"/>
        </w:rPr>
      </w:pPr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  <w:r w:rsidRPr="006F2DE6">
        <w:rPr>
          <w:lang w:val="fr-FR"/>
        </w:rPr>
        <w:t>Groupe support</w:t>
      </w:r>
      <w:r w:rsidR="009437D4" w:rsidRPr="006F2DE6">
        <w:rPr>
          <w:lang w:val="fr-FR"/>
        </w:rPr>
        <w:t xml:space="preserve"> – Description de fonction générique</w:t>
      </w:r>
    </w:p>
    <w:p w:rsidR="005B4022" w:rsidRPr="006F2DE6" w:rsidRDefault="005B4022" w:rsidP="005B4022">
      <w:pPr>
        <w:spacing w:after="0"/>
        <w:rPr>
          <w:lang w:val="fr-FR"/>
        </w:rPr>
      </w:pPr>
    </w:p>
    <w:p w:rsidR="005B4022" w:rsidRPr="006F2DE6" w:rsidRDefault="005B4022" w:rsidP="005B4022">
      <w:pPr>
        <w:spacing w:after="0"/>
        <w:rPr>
          <w:lang w:val="fr-FR"/>
        </w:rPr>
      </w:pPr>
    </w:p>
    <w:p w:rsidR="005208FE" w:rsidRPr="006F2DE6" w:rsidRDefault="005208FE" w:rsidP="00BD5BAC">
      <w:pPr>
        <w:pStyle w:val="Inhopg2"/>
        <w:rPr>
          <w:lang w:val="fr-FR"/>
        </w:rPr>
      </w:pPr>
      <w:r w:rsidRPr="006F2DE6">
        <w:rPr>
          <w:lang w:val="fr-FR"/>
        </w:rPr>
        <w:t>Raison d’être</w:t>
      </w:r>
    </w:p>
    <w:p w:rsidR="005208FE" w:rsidRPr="006F2DE6" w:rsidRDefault="006F2DE6" w:rsidP="006F2DE6">
      <w:pPr>
        <w:rPr>
          <w:lang w:val="fr-FR"/>
        </w:rPr>
      </w:pPr>
      <w:r w:rsidRPr="006F2DE6">
        <w:rPr>
          <w:lang w:val="fr-FR"/>
        </w:rPr>
        <w:t>Conseiller et soutenir le management sur le plan organisationnel, administratif et/ou dans le domaine afin de contribuer de façon optimale aux prestations de services et aux objectifs du plan de management.</w:t>
      </w:r>
    </w:p>
    <w:p w:rsidR="005208FE" w:rsidRPr="006F2DE6" w:rsidRDefault="005208FE" w:rsidP="00BD5BAC">
      <w:pPr>
        <w:pStyle w:val="Inhopg2"/>
        <w:rPr>
          <w:lang w:val="fr-FR"/>
        </w:rPr>
      </w:pPr>
      <w:r w:rsidRPr="006F2DE6">
        <w:rPr>
          <w:lang w:val="fr-FR"/>
        </w:rPr>
        <w:t>Finalités</w:t>
      </w:r>
    </w:p>
    <w:p w:rsidR="005208FE" w:rsidRPr="006F2DE6" w:rsidRDefault="005208FE" w:rsidP="004A487A">
      <w:pPr>
        <w:rPr>
          <w:lang w:val="fr-FR"/>
        </w:rPr>
      </w:pPr>
      <w:r w:rsidRPr="006F2DE6">
        <w:rPr>
          <w:lang w:val="fr-FR"/>
        </w:rPr>
        <w:t>En tant qu</w:t>
      </w:r>
      <w:r w:rsidR="006F2DE6">
        <w:rPr>
          <w:lang w:val="fr-FR"/>
        </w:rPr>
        <w:t>e</w:t>
      </w:r>
      <w:r w:rsidR="006F2DE6">
        <w:rPr>
          <w:b/>
          <w:color w:val="008BAC" w:themeColor="text1"/>
          <w:lang w:val="fr-FR"/>
        </w:rPr>
        <w:t xml:space="preserve"> coordinateur</w:t>
      </w:r>
    </w:p>
    <w:p w:rsidR="006F2DE6" w:rsidRDefault="00C778D1" w:rsidP="005208FE">
      <w:pPr>
        <w:ind w:left="284"/>
        <w:rPr>
          <w:lang w:val="fr-FR"/>
        </w:rPr>
      </w:pPr>
      <w:r>
        <w:rPr>
          <w:lang w:val="fr-FR"/>
        </w:rPr>
        <w:t>c</w:t>
      </w:r>
      <w:r w:rsidR="006F2DE6" w:rsidRPr="006F2DE6">
        <w:rPr>
          <w:lang w:val="fr-FR"/>
        </w:rPr>
        <w:t>oordonner</w:t>
      </w:r>
      <w:r>
        <w:rPr>
          <w:lang w:val="fr-FR"/>
        </w:rPr>
        <w:t xml:space="preserve"> et organiser</w:t>
      </w:r>
      <w:r w:rsidR="006F2DE6" w:rsidRPr="006F2DE6">
        <w:rPr>
          <w:lang w:val="fr-FR"/>
        </w:rPr>
        <w:t xml:space="preserve"> les </w:t>
      </w:r>
      <w:r w:rsidR="00F95DFB">
        <w:rPr>
          <w:lang w:val="fr-FR"/>
        </w:rPr>
        <w:t xml:space="preserve">missions des </w:t>
      </w:r>
      <w:r>
        <w:rPr>
          <w:lang w:val="fr-FR"/>
        </w:rPr>
        <w:t xml:space="preserve">différents </w:t>
      </w:r>
      <w:r w:rsidR="00F95DFB">
        <w:rPr>
          <w:lang w:val="fr-FR"/>
        </w:rPr>
        <w:t>services</w:t>
      </w:r>
      <w:r w:rsidR="006F2DE6" w:rsidRPr="006F2DE6">
        <w:rPr>
          <w:lang w:val="fr-FR"/>
        </w:rPr>
        <w:t xml:space="preserve"> </w:t>
      </w:r>
      <w:r>
        <w:rPr>
          <w:lang w:val="fr-FR"/>
        </w:rPr>
        <w:t>et piloter des projets et groupes de travail</w:t>
      </w:r>
      <w:r w:rsidR="006F2DE6" w:rsidRPr="006F2DE6">
        <w:rPr>
          <w:lang w:val="fr-FR"/>
        </w:rPr>
        <w:t xml:space="preserve"> afin de garantir leur </w:t>
      </w:r>
      <w:r w:rsidR="00F95DFB">
        <w:rPr>
          <w:lang w:val="fr-FR"/>
        </w:rPr>
        <w:t xml:space="preserve">réalisation </w:t>
      </w:r>
      <w:r w:rsidR="006F2DE6" w:rsidRPr="006F2DE6">
        <w:rPr>
          <w:lang w:val="fr-FR"/>
        </w:rPr>
        <w:t xml:space="preserve">dans le respect des directives, délais et exigences de qualité et de contribuer </w:t>
      </w:r>
      <w:r w:rsidR="00F95DFB">
        <w:rPr>
          <w:lang w:val="fr-FR"/>
        </w:rPr>
        <w:t xml:space="preserve">à la cohérence de la politique </w:t>
      </w:r>
      <w:r w:rsidR="006F2DE6" w:rsidRPr="006F2DE6">
        <w:rPr>
          <w:lang w:val="fr-FR"/>
        </w:rPr>
        <w:t>de la direction.</w:t>
      </w:r>
    </w:p>
    <w:p w:rsidR="005208FE" w:rsidRDefault="005208FE" w:rsidP="005F7AF5">
      <w:pPr>
        <w:spacing w:after="0"/>
        <w:ind w:left="284"/>
        <w:rPr>
          <w:b/>
        </w:rPr>
      </w:pPr>
      <w:r w:rsidRPr="005208FE">
        <w:rPr>
          <w:b/>
        </w:rPr>
        <w:t>Exemples de tâches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208FE">
      <w:pPr>
        <w:tabs>
          <w:tab w:val="left" w:pos="1035"/>
        </w:tabs>
      </w:pPr>
      <w:r w:rsidRPr="005208FE">
        <w:t xml:space="preserve">En tant que </w:t>
      </w:r>
      <w:r w:rsidR="006F2DE6">
        <w:rPr>
          <w:b/>
          <w:color w:val="008BAC" w:themeColor="text1"/>
        </w:rPr>
        <w:t>conseiller interne</w:t>
      </w:r>
    </w:p>
    <w:p w:rsidR="006F2DE6" w:rsidRDefault="006F2DE6" w:rsidP="005208FE">
      <w:pPr>
        <w:ind w:left="284"/>
        <w:rPr>
          <w:lang w:val="fr-FR"/>
        </w:rPr>
      </w:pPr>
      <w:r w:rsidRPr="006F2DE6">
        <w:rPr>
          <w:lang w:val="fr-FR"/>
        </w:rPr>
        <w:t>conseiller le management sur l'organisation d</w:t>
      </w:r>
      <w:r w:rsidR="00F95DFB">
        <w:rPr>
          <w:lang w:val="fr-FR"/>
        </w:rPr>
        <w:t>es service</w:t>
      </w:r>
      <w:r w:rsidRPr="006F2DE6">
        <w:rPr>
          <w:lang w:val="fr-FR"/>
        </w:rPr>
        <w:t>s</w:t>
      </w:r>
      <w:r w:rsidR="00F95DFB">
        <w:rPr>
          <w:lang w:val="fr-FR"/>
        </w:rPr>
        <w:t>, s</w:t>
      </w:r>
      <w:r w:rsidRPr="006F2DE6">
        <w:rPr>
          <w:lang w:val="fr-FR"/>
        </w:rPr>
        <w:t>ur le</w:t>
      </w:r>
      <w:r w:rsidR="00F95DFB">
        <w:rPr>
          <w:lang w:val="fr-FR"/>
        </w:rPr>
        <w:t>s différents</w:t>
      </w:r>
      <w:r w:rsidRPr="006F2DE6">
        <w:rPr>
          <w:lang w:val="fr-FR"/>
        </w:rPr>
        <w:t xml:space="preserve"> domaine</w:t>
      </w:r>
      <w:r w:rsidR="00F95DFB">
        <w:rPr>
          <w:lang w:val="fr-FR"/>
        </w:rPr>
        <w:t>s et sur le plan de management</w:t>
      </w:r>
      <w:r w:rsidRPr="006F2DE6">
        <w:rPr>
          <w:lang w:val="fr-FR"/>
        </w:rPr>
        <w:t xml:space="preserve"> afin de </w:t>
      </w:r>
      <w:r w:rsidR="00F95DFB">
        <w:rPr>
          <w:lang w:val="fr-FR"/>
        </w:rPr>
        <w:t xml:space="preserve">contribuer à une </w:t>
      </w:r>
      <w:r w:rsidRPr="006F2DE6">
        <w:rPr>
          <w:lang w:val="fr-FR"/>
        </w:rPr>
        <w:t>gestion efficiente de la direction</w:t>
      </w:r>
      <w:r w:rsidR="00F95DFB">
        <w:rPr>
          <w:lang w:val="fr-FR"/>
        </w:rPr>
        <w:t xml:space="preserve"> et à la stratégie de l’organisation</w:t>
      </w:r>
      <w:r w:rsidRPr="006F2DE6">
        <w:rPr>
          <w:lang w:val="fr-FR"/>
        </w:rPr>
        <w:t>.</w:t>
      </w:r>
      <w:r>
        <w:rPr>
          <w:lang w:val="fr-FR"/>
        </w:rPr>
        <w:t xml:space="preserve"> </w:t>
      </w:r>
    </w:p>
    <w:p w:rsidR="005208FE" w:rsidRDefault="005208FE" w:rsidP="005F7AF5">
      <w:pPr>
        <w:spacing w:after="0"/>
        <w:ind w:left="284"/>
        <w:rPr>
          <w:b/>
        </w:rPr>
      </w:pPr>
      <w:r w:rsidRPr="005208FE">
        <w:rPr>
          <w:b/>
        </w:rPr>
        <w:t>Exemples de tâches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6F2DE6" w:rsidRDefault="006F2DE6" w:rsidP="005208FE">
      <w:pPr>
        <w:tabs>
          <w:tab w:val="left" w:pos="1035"/>
        </w:tabs>
        <w:rPr>
          <w:lang w:val="fr-FR"/>
        </w:rPr>
      </w:pPr>
      <w:r>
        <w:rPr>
          <w:lang w:val="fr-FR"/>
        </w:rPr>
        <w:t>En tant qu</w:t>
      </w:r>
      <w:r>
        <w:rPr>
          <w:b/>
          <w:color w:val="008BAC" w:themeColor="text1"/>
          <w:lang w:val="fr-FR"/>
        </w:rPr>
        <w:t xml:space="preserve">’organisateur </w:t>
      </w:r>
    </w:p>
    <w:p w:rsidR="006F2DE6" w:rsidRDefault="00C778D1" w:rsidP="005208FE">
      <w:pPr>
        <w:ind w:left="284"/>
        <w:rPr>
          <w:lang w:val="fr-FR"/>
        </w:rPr>
      </w:pPr>
      <w:r>
        <w:rPr>
          <w:lang w:val="fr-FR"/>
        </w:rPr>
        <w:t>initier et piloter des</w:t>
      </w:r>
      <w:r w:rsidR="006F2DE6" w:rsidRPr="006F2DE6">
        <w:rPr>
          <w:lang w:val="fr-FR"/>
        </w:rPr>
        <w:t xml:space="preserve"> événements et réunions </w:t>
      </w:r>
      <w:r>
        <w:rPr>
          <w:lang w:val="fr-FR"/>
        </w:rPr>
        <w:t>stratégiques a</w:t>
      </w:r>
      <w:r w:rsidR="006F2DE6" w:rsidRPr="006F2DE6">
        <w:rPr>
          <w:lang w:val="fr-FR"/>
        </w:rPr>
        <w:t>fin d</w:t>
      </w:r>
      <w:r>
        <w:rPr>
          <w:lang w:val="fr-FR"/>
        </w:rPr>
        <w:t>e soutenir la réalisation des objectifs du manager.</w:t>
      </w:r>
    </w:p>
    <w:p w:rsidR="005208FE" w:rsidRPr="00C778D1" w:rsidRDefault="005208FE" w:rsidP="005F7AF5">
      <w:pPr>
        <w:spacing w:after="0"/>
        <w:ind w:left="284"/>
        <w:rPr>
          <w:b/>
          <w:lang w:val="fr-FR"/>
        </w:rPr>
      </w:pPr>
      <w:r w:rsidRPr="00C778D1">
        <w:rPr>
          <w:b/>
          <w:lang w:val="fr-FR"/>
        </w:rPr>
        <w:t>Exemples de tâches</w:t>
      </w:r>
    </w:p>
    <w:p w:rsidR="005208FE" w:rsidRPr="00C778D1" w:rsidRDefault="005208FE" w:rsidP="005F7AF5">
      <w:pPr>
        <w:pStyle w:val="Lijstalinea"/>
        <w:numPr>
          <w:ilvl w:val="0"/>
          <w:numId w:val="10"/>
        </w:numPr>
        <w:ind w:left="567" w:hanging="284"/>
        <w:rPr>
          <w:lang w:val="fr-FR"/>
        </w:rPr>
      </w:pPr>
      <w:r w:rsidRPr="00C778D1">
        <w:rPr>
          <w:lang w:val="fr-FR"/>
        </w:rPr>
        <w:t>…</w:t>
      </w:r>
    </w:p>
    <w:p w:rsidR="005208FE" w:rsidRPr="00C778D1" w:rsidRDefault="005208FE" w:rsidP="005F7AF5">
      <w:pPr>
        <w:pStyle w:val="Lijstalinea"/>
        <w:numPr>
          <w:ilvl w:val="0"/>
          <w:numId w:val="10"/>
        </w:numPr>
        <w:ind w:left="567" w:hanging="284"/>
        <w:rPr>
          <w:lang w:val="fr-FR"/>
        </w:rPr>
      </w:pPr>
      <w:r w:rsidRPr="00C778D1">
        <w:rPr>
          <w:lang w:val="fr-FR"/>
        </w:rPr>
        <w:t>…</w:t>
      </w:r>
    </w:p>
    <w:p w:rsidR="005208FE" w:rsidRPr="00C778D1" w:rsidRDefault="005208FE" w:rsidP="005F7AF5">
      <w:pPr>
        <w:pStyle w:val="Lijstalinea"/>
        <w:numPr>
          <w:ilvl w:val="0"/>
          <w:numId w:val="10"/>
        </w:numPr>
        <w:ind w:left="567" w:hanging="284"/>
        <w:rPr>
          <w:lang w:val="fr-FR"/>
        </w:rPr>
      </w:pPr>
      <w:r w:rsidRPr="00C778D1">
        <w:rPr>
          <w:lang w:val="fr-FR"/>
        </w:rPr>
        <w:t>…</w:t>
      </w:r>
    </w:p>
    <w:p w:rsidR="005F7AF5" w:rsidRPr="00C778D1" w:rsidRDefault="005F7AF5">
      <w:pPr>
        <w:spacing w:after="0" w:line="240" w:lineRule="auto"/>
        <w:rPr>
          <w:lang w:val="fr-FR"/>
        </w:rPr>
      </w:pPr>
      <w:r w:rsidRPr="00C778D1">
        <w:rPr>
          <w:lang w:val="fr-FR"/>
        </w:rPr>
        <w:br w:type="page"/>
      </w:r>
    </w:p>
    <w:p w:rsidR="005208FE" w:rsidRPr="00C778D1" w:rsidRDefault="005208FE" w:rsidP="005208FE">
      <w:pPr>
        <w:tabs>
          <w:tab w:val="left" w:pos="1035"/>
        </w:tabs>
        <w:rPr>
          <w:lang w:val="fr-FR"/>
        </w:rPr>
      </w:pPr>
      <w:r w:rsidRPr="00C778D1">
        <w:rPr>
          <w:lang w:val="fr-FR"/>
        </w:rPr>
        <w:lastRenderedPageBreak/>
        <w:t xml:space="preserve">En tant que </w:t>
      </w:r>
      <w:r w:rsidR="006F2DE6" w:rsidRPr="00C778D1">
        <w:rPr>
          <w:b/>
          <w:color w:val="008BAC" w:themeColor="text1"/>
          <w:lang w:val="fr-FR"/>
        </w:rPr>
        <w:t>gestionnaire administratif</w:t>
      </w:r>
    </w:p>
    <w:p w:rsidR="006F2DE6" w:rsidRDefault="00F95DFB" w:rsidP="005208FE">
      <w:pPr>
        <w:ind w:left="284"/>
        <w:rPr>
          <w:lang w:val="fr-FR"/>
        </w:rPr>
      </w:pPr>
      <w:r>
        <w:rPr>
          <w:lang w:val="fr-FR"/>
        </w:rPr>
        <w:t xml:space="preserve">organiser les activités administratives pour une direction / </w:t>
      </w:r>
      <w:r w:rsidR="006F2DE6" w:rsidRPr="006F2DE6">
        <w:rPr>
          <w:lang w:val="fr-FR"/>
        </w:rPr>
        <w:t xml:space="preserve">organisation de </w:t>
      </w:r>
      <w:r>
        <w:rPr>
          <w:lang w:val="fr-FR"/>
        </w:rPr>
        <w:t>plus</w:t>
      </w:r>
      <w:r w:rsidR="006F2DE6" w:rsidRPr="006F2DE6">
        <w:rPr>
          <w:lang w:val="fr-FR"/>
        </w:rPr>
        <w:t xml:space="preserve"> de </w:t>
      </w:r>
      <w:r w:rsidR="00C778D1">
        <w:rPr>
          <w:lang w:val="fr-FR"/>
        </w:rPr>
        <w:t>10</w:t>
      </w:r>
      <w:r w:rsidR="006F2DE6" w:rsidRPr="006F2DE6">
        <w:rPr>
          <w:lang w:val="fr-FR"/>
        </w:rPr>
        <w:t>00 personnes afin de soutenir le manager sur le plan administratif.</w:t>
      </w:r>
    </w:p>
    <w:p w:rsidR="005208FE" w:rsidRDefault="005208FE" w:rsidP="005F7AF5">
      <w:pPr>
        <w:spacing w:after="0"/>
        <w:ind w:left="284"/>
        <w:rPr>
          <w:b/>
        </w:rPr>
      </w:pPr>
      <w:r w:rsidRPr="005208FE">
        <w:rPr>
          <w:b/>
        </w:rPr>
        <w:t>Exemples de tâches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>
        <w:t>…</w:t>
      </w:r>
    </w:p>
    <w:p w:rsidR="005208FE" w:rsidRPr="006F2DE6" w:rsidRDefault="005208FE" w:rsidP="005208FE">
      <w:pPr>
        <w:tabs>
          <w:tab w:val="left" w:pos="1035"/>
        </w:tabs>
        <w:rPr>
          <w:lang w:val="fr-FR"/>
        </w:rPr>
      </w:pPr>
      <w:r w:rsidRPr="006F2DE6">
        <w:rPr>
          <w:lang w:val="fr-FR"/>
        </w:rPr>
        <w:t xml:space="preserve">En tant que </w:t>
      </w:r>
      <w:r w:rsidR="006F2DE6" w:rsidRPr="006F2DE6">
        <w:rPr>
          <w:b/>
          <w:color w:val="008BAC" w:themeColor="text1"/>
          <w:lang w:val="fr-FR"/>
        </w:rPr>
        <w:t>personne de contact</w:t>
      </w:r>
    </w:p>
    <w:p w:rsidR="006F2DE6" w:rsidRDefault="00F95DFB" w:rsidP="005208FE">
      <w:pPr>
        <w:ind w:left="284"/>
        <w:rPr>
          <w:lang w:val="fr-FR"/>
        </w:rPr>
      </w:pPr>
      <w:r>
        <w:rPr>
          <w:lang w:val="fr-FR"/>
        </w:rPr>
        <w:t xml:space="preserve">organiser la communication avec les partenaires internes et externes et </w:t>
      </w:r>
      <w:r w:rsidR="00C778D1">
        <w:rPr>
          <w:lang w:val="fr-FR"/>
        </w:rPr>
        <w:t>construire</w:t>
      </w:r>
      <w:r>
        <w:rPr>
          <w:lang w:val="fr-FR"/>
        </w:rPr>
        <w:t xml:space="preserve"> un réseau afin de représenter la direction / organisation </w:t>
      </w:r>
      <w:r w:rsidR="006F2DE6" w:rsidRPr="006F2DE6">
        <w:rPr>
          <w:lang w:val="fr-FR"/>
        </w:rPr>
        <w:t xml:space="preserve">et </w:t>
      </w:r>
      <w:r w:rsidR="00C778D1">
        <w:rPr>
          <w:lang w:val="fr-FR"/>
        </w:rPr>
        <w:t>défendre sa stratégie</w:t>
      </w:r>
      <w:r w:rsidR="006F2DE6" w:rsidRPr="006F2DE6">
        <w:rPr>
          <w:lang w:val="fr-FR"/>
        </w:rPr>
        <w:t>.</w:t>
      </w:r>
    </w:p>
    <w:p w:rsidR="005208FE" w:rsidRDefault="005208FE" w:rsidP="005F7AF5">
      <w:pPr>
        <w:spacing w:after="0"/>
        <w:ind w:left="284"/>
        <w:rPr>
          <w:b/>
        </w:rPr>
      </w:pPr>
      <w:r w:rsidRPr="005208FE">
        <w:rPr>
          <w:b/>
        </w:rPr>
        <w:t>Exemples de tâches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>
        <w:t>…</w:t>
      </w:r>
    </w:p>
    <w:p w:rsidR="005208FE" w:rsidRPr="006F2DE6" w:rsidRDefault="005208FE" w:rsidP="005208FE">
      <w:pPr>
        <w:tabs>
          <w:tab w:val="left" w:pos="1035"/>
        </w:tabs>
        <w:rPr>
          <w:color w:val="auto"/>
          <w:lang w:val="fr-FR"/>
        </w:rPr>
      </w:pPr>
      <w:r w:rsidRPr="006F2DE6">
        <w:rPr>
          <w:lang w:val="fr-FR"/>
        </w:rPr>
        <w:t xml:space="preserve">En tant que </w:t>
      </w:r>
      <w:r w:rsidRPr="006F2DE6">
        <w:rPr>
          <w:b/>
          <w:color w:val="008BAC" w:themeColor="text1"/>
          <w:lang w:val="fr-FR"/>
        </w:rPr>
        <w:t>gestionnaire de connaissances</w:t>
      </w:r>
      <w:r w:rsidR="006F2DE6">
        <w:rPr>
          <w:b/>
          <w:color w:val="008BAC" w:themeColor="text1"/>
          <w:lang w:val="fr-FR"/>
        </w:rPr>
        <w:t xml:space="preserve"> </w:t>
      </w:r>
      <w:r w:rsidR="006F2DE6" w:rsidRPr="006F2DE6">
        <w:rPr>
          <w:color w:val="auto"/>
          <w:lang w:val="fr-FR"/>
        </w:rPr>
        <w:t>(</w:t>
      </w:r>
      <w:r w:rsidR="00275764">
        <w:rPr>
          <w:color w:val="auto"/>
          <w:lang w:val="fr-FR"/>
        </w:rPr>
        <w:t>facultatif</w:t>
      </w:r>
      <w:bookmarkStart w:id="6" w:name="_GoBack"/>
      <w:bookmarkEnd w:id="6"/>
      <w:r w:rsidR="006F2DE6" w:rsidRPr="006F2DE6">
        <w:rPr>
          <w:color w:val="auto"/>
          <w:lang w:val="fr-FR"/>
        </w:rPr>
        <w:t>)</w:t>
      </w:r>
    </w:p>
    <w:p w:rsidR="006F2DE6" w:rsidRDefault="006F2DE6" w:rsidP="005208FE">
      <w:pPr>
        <w:ind w:left="284"/>
        <w:rPr>
          <w:lang w:val="fr-FR"/>
        </w:rPr>
      </w:pPr>
      <w:r w:rsidRPr="006F2DE6">
        <w:rPr>
          <w:lang w:val="fr-FR"/>
        </w:rPr>
        <w:t xml:space="preserve">développer ses connaissances et se tenir informé des pratiques et des tendances dans le domaine et les domaines apparentés afin </w:t>
      </w:r>
      <w:r w:rsidR="00C778D1">
        <w:rPr>
          <w:lang w:val="fr-FR"/>
        </w:rPr>
        <w:t>de pouvoir mettre en œuvre des projets de modernisation au sein de la direction/organisation.</w:t>
      </w:r>
    </w:p>
    <w:p w:rsidR="005208FE" w:rsidRDefault="005208FE" w:rsidP="005F7AF5">
      <w:pPr>
        <w:spacing w:after="0"/>
        <w:ind w:left="284"/>
        <w:rPr>
          <w:b/>
        </w:rPr>
      </w:pPr>
      <w:r w:rsidRPr="005208FE">
        <w:rPr>
          <w:b/>
        </w:rPr>
        <w:t>Exemples de tâches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DC6214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>
        <w:t>…</w:t>
      </w:r>
      <w:bookmarkEnd w:id="0"/>
      <w:bookmarkEnd w:id="1"/>
      <w:bookmarkEnd w:id="2"/>
      <w:bookmarkEnd w:id="3"/>
      <w:bookmarkEnd w:id="4"/>
      <w:bookmarkEnd w:id="5"/>
    </w:p>
    <w:sectPr w:rsidR="00DC6214" w:rsidRPr="005208FE" w:rsidSect="005B402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781" w:rsidRDefault="00754781" w:rsidP="008E2E7A">
      <w:r>
        <w:separator/>
      </w:r>
    </w:p>
  </w:endnote>
  <w:endnote w:type="continuationSeparator" w:id="0">
    <w:p w:rsidR="00754781" w:rsidRDefault="00754781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5D4" w:rsidRDefault="00C025D4" w:rsidP="008E2E7A">
    <w:pPr>
      <w:pStyle w:val="Voetteks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025D4" w:rsidRDefault="00C025D4" w:rsidP="008E2E7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691" w:rsidRPr="00535A6B" w:rsidRDefault="00AC09C9" w:rsidP="00493011">
    <w:pPr>
      <w:pStyle w:val="Voettekst"/>
      <w:tabs>
        <w:tab w:val="clear" w:pos="4536"/>
      </w:tabs>
      <w:rPr>
        <w:szCs w:val="20"/>
      </w:rPr>
    </w:pPr>
    <w:r>
      <w:rPr>
        <w:noProof/>
      </w:rPr>
      <w:drawing>
        <wp:anchor distT="0" distB="0" distL="114300" distR="114300" simplePos="0" relativeHeight="251658239" behindDoc="1" locked="0" layoutInCell="1" allowOverlap="1" wp14:anchorId="670072BB" wp14:editId="173E5FE1">
          <wp:simplePos x="0" y="0"/>
          <wp:positionH relativeFrom="column">
            <wp:posOffset>4627880</wp:posOffset>
          </wp:positionH>
          <wp:positionV relativeFrom="paragraph">
            <wp:posOffset>-317500</wp:posOffset>
          </wp:positionV>
          <wp:extent cx="1534795" cy="696595"/>
          <wp:effectExtent l="0" t="0" r="8255" b="8255"/>
          <wp:wrapSquare wrapText="bothSides"/>
          <wp:docPr id="13" name="Image 13" descr="S:\BOSA\logo produits\BOSA_Cartofed_cmj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BOSA\logo produits\BOSA_Cartofed_cmjn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EF0FC73" wp14:editId="0E11AD15">
              <wp:simplePos x="0" y="0"/>
              <wp:positionH relativeFrom="page">
                <wp:posOffset>1075055</wp:posOffset>
              </wp:positionH>
              <wp:positionV relativeFrom="page">
                <wp:posOffset>9933305</wp:posOffset>
              </wp:positionV>
              <wp:extent cx="4702175" cy="226695"/>
              <wp:effectExtent l="0" t="0" r="22225" b="2095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02175" cy="22669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e libre 8" o:spid="_x0000_s1026" style="position:absolute;margin-left:84.65pt;margin-top:782.15pt;width:370.25pt;height:17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6VP0gQAABQPAAAOAAAAZHJzL2Uyb0RvYy54bWysV9tu4zYQfS/QfyD02MKRSN2NOIuFHRcF&#10;tu0Cq34ArYslVBJVUo6TFv33DknRkRwpMYruAhLlORmemUNyOPefnpsaPeVcVKzdWPjOsVDepiyr&#10;2uPG+j3ZryILiZ62Ga1Zm2+sl1xYnx6+/+7+3K1zwkpWZzlH4KQV63O3scq+79a2LdIyb6i4Y13e&#10;grFgvKE9fPKjnXF6Bu9NbRPHCewz41nHWZoLAb/utNF6UP6LIk/734pC5D2qNxZw69WTq+dBPu2H&#10;e7o+ctqVVTrQoP+BRUOrFia9uNrRnqITr964aqqUM8GK/i5ljc2KokpzFQNEg52raL6VtMtVLJAc&#10;0V3SJP4/t+mvT185qrKNBUK1tAGJ9pDsHNXVgecokgk6d2INuG/dVy5DFN0Xlv4hwGBPLPJDAAYd&#10;zr+wDBzRU89UUp4L3si/hHDRs8r9yyX3+XOPUvjRCx2CQ99CKdgICYLYl3PbdG3+Oj2J/qecKU/0&#10;6YvotXYZjFTms4F/AjoXTQ0y/rhCDgKnvnoMWl9g2MB+sFHioDMKY+Jeg4gBaV++HwcIy+c10DVA&#10;8KYAqERu9MafZ2DKX0xCb5Yb5EGHILl5C9wCA/qIW2iA73ODFTDKW+z67iy32MAkt2iBG74SwQ8c&#10;iHQucXisA1a42czhqRSxR+JZenisRILJEsGpEjAxWVAWj8XQuHmCUz1iL14gOJYjwcESwakcMHGA&#10;FzI4VkTjZgmSqSYx5Ho2g2SsSEIWt8ZUEOyHDgQ8JzFsq9flrHHzBKeaxAFeIDhWJCFL+4NMBYGJ&#10;g3CB4FgSjZsnONUkDjxwCOfL9WFAxookZGmTuFNBsB+5sOXmMuiOJdG4WYLuVJM4COcz6I4VSdyl&#10;TeJOBcF+7CwRHEuicfMEp5oAwfkMumNFEndpk7hTQWDiMFrI4FgSjbsQhCJzNGWElqaypM/tUFpg&#10;hKi80DiqnHVMyDKWgCZQqxJ1xoMLQMk6tACG/EhwKJfKh2DgKsFwNN6ClieegpuK+T4TDKlV8Pgm&#10;7/I0kHBdGz+kToZAyW2Ryp0ivcMCvyVUuW4V/LZQ5SpS8EmoOoZBWw5XxOvLIbcQXA4PkhFdd7SX&#10;S8IM0XljqYsCKjeWLPDS0LCnPGEK0l/dcGCyV2vdjlGhj3X06hoKQGM27045C/0YVjmEoS5jy7Ag&#10;hN0KMDhVdCqNG/Me3IWexgUmh8Zu3gMucrSUGNbXuw4jOADlxDg0IhpP5m08xnA8AZCALu96jGXN&#10;VaF8BCTaoxuRiUfIktRNbbWLgPDj+A7Zsn1V18BDJl7Kikno6B0uWF1l0iqNgh8P25qjJwo9xGMo&#10;/w9zTWAdF/2OilLjlEnC6JqzU5upUZnT7HEY97Sq9VgpKoFwFR4WmrwUq+7h79iJH6PHyFt5JHhc&#10;ec5ut/q833qrYA91Z+futtsd/keuQeytyyrL8lbSNp0M9m7rFIaeSvcgl15mEt4kC3v1720W7CkN&#10;lX6IxbxVdKppkH2CbiwOLHuBnoEz3ZpBKwmDkvG/LHSGtmxjiT9PlOcWqn9uoe+JsedB1ezVh+eH&#10;8k7Dx5bD2ELbFFxtrN6C81sOt73u/U4dr44lzITV/m3ZZ+hVikq2FIqfZjV8QOulIhjaRNnbjb8V&#10;6rWZffgXAAD//wMAUEsDBBQABgAIAAAAIQBcZwYi3gAAAA0BAAAPAAAAZHJzL2Rvd25yZXYueG1s&#10;TE/JTsMwFLwj8Q/WQ+KCWpstIiFOVSGBODYBtVc3fiQRXqLYaQ1fz+up3GY0o1nKVbKGHXAKg3cS&#10;bpcCGLrW68F1Ej4/XhdPwEJUTivjHUr4wQCr6vKiVIX2R1fjoYkdoxAXCiWhj3EsOA9tj1aFpR/R&#10;kfblJ6si0anjelJHCreG3wmRcasGRw29GvGlx/a7ma2Eet7E9y6letdsG1Nnv5ubt+1ayuurtH4G&#10;FjHFsxlO82k6VLRp72enAzPEs/yerAQeswdCZMlFTm/2J00IAbwq+f8X1R8AAAD//wMAUEsBAi0A&#10;FAAGAAgAAAAhALaDOJL+AAAA4QEAABMAAAAAAAAAAAAAAAAAAAAAAFtDb250ZW50X1R5cGVzXS54&#10;bWxQSwECLQAUAAYACAAAACEAOP0h/9YAAACUAQAACwAAAAAAAAAAAAAAAAAvAQAAX3JlbHMvLnJl&#10;bHNQSwECLQAUAAYACAAAACEAwTOlT9IEAAAUDwAADgAAAAAAAAAAAAAAAAAuAgAAZHJzL2Uyb0Rv&#10;Yy54bWxQSwECLQAUAAYACAAAACEAXGcGIt4AAAANAQAADwAAAAAAAAAAAAAAAAAsBwAAZHJzL2Rv&#10;d25yZXYueG1sUEsFBgAAAAAEAAQA8wAAADcIAAAAAA==&#10;" path="m,l7519,r79,8l7674,30r70,35l7805,113r50,58l7892,237r23,70l7922,382e" filled="f" strokecolor="#e7e7e7" strokeweight="1pt">
              <v:path arrowok="t" o:connecttype="custom" o:connectlocs="0,9231162;4462407,9231162;4509293,9235898;4554397,9248919;4595941,9269635;4632144,9298046;4661818,9332376;4683777,9371441;4697427,9412874;4701582,9457266" o:connectangles="0,0,0,0,0,0,0,0,0,0"/>
              <w10:wrap anchorx="page" anchory="page"/>
            </v:shape>
          </w:pict>
        </mc:Fallback>
      </mc:AlternateContent>
    </w:r>
    <w:sdt>
      <w:sdtPr>
        <w:rPr>
          <w:sz w:val="16"/>
          <w:szCs w:val="20"/>
        </w:rPr>
        <w:id w:val="-1467343454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9362805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C778D1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ADJOINTS STRATEGIQUES – A4</w:t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DFF" w:rsidRPr="004A487A" w:rsidRDefault="004A487A" w:rsidP="004A487A">
    <w:pPr>
      <w:pStyle w:val="Voettekst"/>
      <w:tabs>
        <w:tab w:val="clear" w:pos="4536"/>
      </w:tabs>
      <w:rPr>
        <w:szCs w:val="2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1FBE9E37" wp14:editId="6EC87739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B92BE58" wp14:editId="679CFA87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e libre 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Gx3AQAABQPAAAOAAAAZHJzL2Uyb0RvYy54bWysV9tu4zYQfS/QfyD02MKxSF1pxFks4rgo&#10;sG0XWPUDaF0soZKoknKctOi/d0iKjuRISVA0ASQqczI8M4fkcG4/PTU1esyFrHi7dfCN66C8TXlW&#10;tcet83uyX8UOkj1rM1bzNt86z7l0Pt19/93tudvkhJe8znKBwEkrN+du65R9323Wa5mWecPkDe/y&#10;FowFFw3r4VMc15lgZ/De1GviuuH6zEXWCZ7mUsJfd8bo3Gn/RZGn/W9FIfMe1VsHuPX6KfTzoJ7r&#10;u1u2OQrWlVU60GD/gUXDqhYmvbjasZ6hk6heuWqqVHDJi/4m5c2aF0WV5joGiAa7V9F8K1mX61gg&#10;ObK7pEn+f27TXx+/ClRlW8dzUMsakGgPyc5RXR1EjjyVoHMnN4D71n0VKkTZfeHpHxIM64lFfUjA&#10;oMP5F56BI3bquU7KUyEa9Z8QLnrSuX++5D5/6lEKfwxcD2M3cFAKNuJ7BMZqCrax/52eZP9TzrUn&#10;9vhF9ka7DEY689nAPwGdi6YGGX9cIRfhKAj0Y9D6AsMW9sMaJS46o4gSHS+oeAERCzK+goCGCKvn&#10;tTdIn5kUvGkAKpEXv/LnW5j2R0nkz3KDPFy8Jf4Ct9CC3uMWWeDb3GCrjvJGvcCb5UYtTOUtXuCG&#10;r0QIQhcinUscHuuANW42c3gqBfUJnaWHx0okmCwRnCoBE5MFZfFYDIObJzjVg/p0geBYjgSHSwSn&#10;csDEIV7I4FgRg5slSKaaUMj1bAbJWJGELG6NqSA4iFwIeE5i2FYvy9ng5glONaEhXiA4ViQhS/uD&#10;TAWBicNogeBYEoObJzjVhIY+OITz5fowIGNFErK0SbypIDiIPdhycxn0xpIY3CxBb6oJDaP5DHpj&#10;RRJvaZN4U0FwQN0lgmNJDG6e4FQTIDifQW+sSOItbRJvKghMHMULGRxLYnAXglBkjraMsNJWlvSp&#10;HUoLjBBTFxpXl7OOS1XGEtAEalWiz3hwAShVhxbAkB8Fjoai9jYYuCowHI2mBL6NVieehtuK+Q4c&#10;Uqvh9EPe1Wmg4KY2vhsnGQIlH4tU7RTlHRb4R0JV61bDPxaqWkUaPgnVxDBoK+CKeH05FA6Cy+FB&#10;MWKbjvVqSdghOm8dfVFAJdyZoMArQ8Mf84RrSH91w4HJXqx1O0ZFATbR62soAK3ZvjvtLAoorHII&#10;Ix5SZM32PcDCCHYrwOBUMam0dvsecJFvcKHNobXb94CL1W0M/GFYX286jOEA1MDIimg92bf1SOF4&#10;Ao8EdHnTI1U1V4fyHpAYj15MJh4hmUo3fX+8CKh0H90hW76v6hp4qMQrWTGJXLPDJa+rTFmVUYrj&#10;4b4W6JFBD/EQqd9hrgmsE7LfMVkanDYpGNsIfmozPSpzlj0M455VtRlr4RUQrsLDQlOXYt09/E1d&#10;+hA/xP7KJ+HDynd3u9Xn/b2/CvdQd3be7v5+h/9RaxD7m7LKsrxVtG0ng/2PdQpDT2V6kEsvMwlv&#10;koW9/nmdhfWUhk4/xGLfOjrdNKg+wTQWB549Q88guGnNoJWEQcnFXw46Q1u2deSfJyZyB9U/t9D3&#10;UOz7UDV7/eEHkbrTiLHlMLawNgVXW6d34PxWw/ve9H6nTlTHEmbCev+2/DP0KkWlWgrNz7AaPqD1&#10;0hEMbaLq7cbfGvXSzN79CwAA//8DAFBLAwQUAAYACAAAACEAMD9FseEAAAANAQAADwAAAGRycy9k&#10;b3ducmV2LnhtbEyPwU7DMBBE70j8g7VIXBB1GsCFEKeqkEAcm4DaqxubJMJeR7HTGr6e5QS3nd3R&#10;zNtynZxlRzOFwaOE5SIDZrD1esBOwvvb8/U9sBAVamU9GglfJsC6Oj8rVaH9CWtzbGLHKARDoST0&#10;MY4F56HtjVNh4UeDdPvwk1OR5NRxPakThTvL8ywT3KkBqaFXo3nqTfvZzE5CPW/ja5dSvW92ja3F&#10;9/bqZbeR8vIibR6BRZPinxl+8QkdKmI6+Bl1YJb0KluSlYY7kd8AI8uDyG+BHWglqBp4VfL/X1Q/&#10;AAAA//8DAFBLAQItABQABgAIAAAAIQC2gziS/gAAAOEBAAATAAAAAAAAAAAAAAAAAAAAAABbQ29u&#10;dGVudF9UeXBlc10ueG1sUEsBAi0AFAAGAAgAAAAhADj9If/WAAAAlAEAAAsAAAAAAAAAAAAAAAAA&#10;LwEAAF9yZWxzLy5yZWxzUEsBAi0AFAAGAAgAAAAhAOHRkbHcBAAAFA8AAA4AAAAAAAAAAAAAAAAA&#10;LgIAAGRycy9lMm9Eb2MueG1sUEsBAi0AFAAGAAgAAAAhADA/RbHhAAAADQEAAA8AAAAAAAAAAAAA&#10;AAAANgcAAGRycy9kb3ducmV2LnhtbFBLBQYAAAAABAAEAPMAAABECAAAAAA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8939182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C778D1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ADJOINTS STRATEGIQUES – A4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781" w:rsidRDefault="00754781" w:rsidP="008E2E7A">
      <w:r>
        <w:separator/>
      </w:r>
    </w:p>
  </w:footnote>
  <w:footnote w:type="continuationSeparator" w:id="0">
    <w:p w:rsidR="00754781" w:rsidRDefault="00754781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BAC" w:rsidRDefault="00BD5BAC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09E2325A" wp14:editId="45B25F57">
              <wp:simplePos x="0" y="0"/>
              <wp:positionH relativeFrom="column">
                <wp:posOffset>-621616</wp:posOffset>
              </wp:positionH>
              <wp:positionV relativeFrom="paragraph">
                <wp:posOffset>-272415</wp:posOffset>
              </wp:positionV>
              <wp:extent cx="87464" cy="10772775"/>
              <wp:effectExtent l="0" t="0" r="8255" b="952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1" o:spid="_x0000_s1026" style="position:absolute;margin-left:-48.95pt;margin-top:-21.45pt;width:6.9pt;height:848.2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/VYkgIAAIYFAAAOAAAAZHJzL2Uyb0RvYy54bWysVMFu2zAMvQ/YPwi6r3aCtOmCOkWQosOA&#10;oi2aDj0rshQLkEVNUuJkXz9Kcpy2K3YYloMiiuQj+Uzy6nrfarITziswFR2dlZQIw6FWZlPRH8+3&#10;Xy4p8YGZmmkwoqIH4en1/POnq87OxBga0LVwBEGMn3W2ok0IdlYUnjeiZf4MrDColOBaFlB0m6J2&#10;rEP0VhfjsrwoOnC1dcCF9/h6k5V0nvClFDw8SOlFILqimFtIp0vnOp7F/IrNNo7ZRvE+DfYPWbRM&#10;GQw6QN2wwMjWqT+gWsUdeJDhjENbgJSKi1QDVjMq31WzapgVqRYkx9uBJv//YPn97tERVeO3G1Fi&#10;WIvf6AlZY2ajBcE3JKizfoZ2K/voesnjNVa7l66N/1gH2SdSDwOpYh8Ix8fL6eRiQglHzaicTsfT&#10;6XkELU7e1vnwTUBL4qWiDsMnLtnuzodsejSJwTxoVd8qrZMQG0UstSM7hp847FPGCP7GSptoayB6&#10;ZcD4UsTCcinpFg5aRDttnoRETjD5cUokdeMpCONcmDDKqobVIsc+L/HXlzZ4pEITYESWGH/A7gHe&#10;FnDEzln29tFVpGYenMu/JZadB48UGUwYnFtlwH0EoLGqPnK2P5KUqYksraE+YMc4yKPkLb9V+Nnu&#10;mA+PzOHs4JThPggPeEgNXUWhv1HSgPv10Xu0x5ZGLSUdzmJF/c8tc4IS/d1gs38dTSZxeJMwOZ+O&#10;UXCvNevXGrNtl4C9gP2M2aVrtA/6eJUO2hdcG4sYFVXMcIxdUR7cUViGvCNw8XCxWCQzHFjLwp1Z&#10;WR7BI6uxLZ/3L8zZvncDdv09HOeWzd61cLaNngYW2wBSpf4+8drzjcOeGqdfTHGbvJaT1Wl9zn8D&#10;AAD//wMAUEsDBBQABgAIAAAAIQBrPiQC4QAAAAwBAAAPAAAAZHJzL2Rvd25yZXYueG1sTI/BToQw&#10;EIbvJr5DMybe2LK7iICUjZoYN55W3HgutBYinRJadtGndzzp7Z/Ml3++KXeLHdhJT753KGC9ioFp&#10;bJ3q0Qg4vj1FGTAfJCo5ONQCvrSHXXV5UcpCuTO+6lMdDKMS9IUU0IUwFpz7ttNW+pUbNdLuw01W&#10;Bhonw9Ukz1RuB76J45Rb2SNd6OSoHzvdftazFfD+/bxt0mR+2B/G4/5Q5+Ylq40Q11fL/R2woJfw&#10;B8OvPqlDRU6Nm1F5NgiI8tucUArJhgIRUZasgTWEpjfbFHhV8v9PVD8AAAD//wMAUEsBAi0AFAAG&#10;AAgAAAAhALaDOJL+AAAA4QEAABMAAAAAAAAAAAAAAAAAAAAAAFtDb250ZW50X1R5cGVzXS54bWxQ&#10;SwECLQAUAAYACAAAACEAOP0h/9YAAACUAQAACwAAAAAAAAAAAAAAAAAvAQAAX3JlbHMvLnJlbHNQ&#10;SwECLQAUAAYACAAAACEAQZP1WJICAACGBQAADgAAAAAAAAAAAAAAAAAuAgAAZHJzL2Uyb0RvYy54&#10;bWxQSwECLQAUAAYACAAAACEAaz4kAuEAAAAMAQAADwAAAAAAAAAAAAAAAADsBAAAZHJzL2Rvd25y&#10;ZXYueG1sUEsFBgAAAAAEAAQA8wAAAPoFAAAAAA==&#10;" fillcolor="#008bac [3213]" stroked="f" strokeweight="3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87A" w:rsidRDefault="005B4022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1A7B62E3" wp14:editId="0A8D6653">
              <wp:simplePos x="0" y="0"/>
              <wp:positionH relativeFrom="column">
                <wp:posOffset>-622935</wp:posOffset>
              </wp:positionH>
              <wp:positionV relativeFrom="paragraph">
                <wp:posOffset>2576830</wp:posOffset>
              </wp:positionV>
              <wp:extent cx="1307465" cy="134620"/>
              <wp:effectExtent l="0" t="0" r="6985" b="0"/>
              <wp:wrapNone/>
              <wp:docPr id="10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7465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48077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48077" y="6981"/>
                              <a:pt x="948077" y="88918"/>
                            </a:cubicBezTo>
                            <a:cubicBezTo>
                              <a:pt x="948077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Organigramme : Délai 5" o:spid="_x0000_s1026" style="position:absolute;margin-left:-49.05pt;margin-top:202.9pt;width:102.95pt;height:10.6p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48077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J7/YQUAANkfAAAOAAAAZHJzL2Uyb0RvYy54bWzsWcFu4zYQvRfoPxA6FmgsKbItG3EWaYIU&#10;BYJN0KTY7ZGRqFiARKokHTv7Nb32N9of65CUZCobU06i3JyDTZkz88iZR4rhO/m0KQv0SLjIGV14&#10;wZHvIUITlub0YeH9cXf5c+whITFNccEoWXhPRHifTn/84WRdzUnIlqxICUcQhIr5ulp4Symr+Wgk&#10;kiUpsThiFaHQmTFeYgmP/GGUcryG6GUxCn1/MloznlacJUQI+PXCdHqnOn6WkUReZ5kgEhULD8Ym&#10;9SfXn/fqc3R6gucPHFfLPKmHgd8wihLnFEDbUBdYYrTi+XehyjzhTLBMHiWsHLEsyxOi5wCzCfxn&#10;s7ld4orouUByRNWmSQwXNvn8eMNRnkLtID0Ul1Cja/6AaQ5JKUvy799zdPHfPwXO0Vgla12JOfjc&#10;Vje8fhLQVDPfZLxU3zAntNEJfmoTTDYSJfBjcOxPo8nYQwn0BcfRJNQVGG29k5WQvxKmI+HHKyFN&#10;gVJo6fSm9RgTRqnIJfkKo87KAmr20wj5aI2C6TSYjJvCPjf/s2u+BPMg2mn9NbCCx/E4Dsf9CLaP&#10;j/oQQguhHno/hO0Uj6cwqj6YYwtm34nYPiZNvTCRBbNHMWzzPRGAO68pd9e8L0tdcgCXgKLB7Lje&#10;JD6ES26Et3NpNvMnvi6BG8GmUuBH0+lbueSGGYJLboQhuORGOHCpZz0cuGS9hj6SS2Zxf+C25AYY&#10;YFdyAwxFJDfKAHuSG2CALckN8L4dyR27+y7se3PalGjPF24A2+V15yQTF45JboADi5ozsTtPBxap&#10;o9Ku3dRmURzPgrj3EGzvK3uuBdtlz4Owvbmoc567xrb1ngBdWvQBdK37tovu5gKxo1kYhLtK0LXu&#10;i23vK9v0OwFsl1duRVHsT6cq/U6AoUjkBBmCRE6AIUjkBHgvieIgnH0oiVwAg5DIBTAYiVwgg5DI&#10;BTAIiVwA7yYRLOiPJZEDYBgSOQCGI5EDZBgSOQCGIZED4EAi9V7btQwOJKovm2f69b8rTbtJBBfe&#10;D82VNl42t9zJhtbX3NBCWCkovhYVKibUlbp95w33580j3GnDJTmEBC91R97jDFuM7Ry8yhkqbzvr&#10;I9veyLAt2M76XnVvZ1jytnP0qmFDJWxnrWQ0yOa7TjwHwUhJRYWWiqSHQCriHgKp6N5UucJS1Uvl&#10;WTXReuHVJEBLkDSMmqB6S/ZI7pi2k8/0EEDc9hbUtjIHVj3apqqNQbK6z5NfyDfbfOaHx6GZ3DiM&#10;9bRgXBqvGRXMezKLdZVf6NL/0TSp7AC8CGfornIZTP143AX046lvxgICzCTWFWogrXnVOaop28Fs&#10;pmpmAMd+DdQINJC2xqD5tg2/y1fBBDEoqlJ6hbTVU0W3lCbBijy9zItC1Utrj+S84OgRAxXkplki&#10;HatCrzXKlJdBUb+MlD5mFDHdkk8FUTEL+jvJQGaDVRzqJf0MBCcJoTIwXUucEoM99uGvLk/roWei&#10;A6rIGeC3sesASjzdTqCJbUZZ2ytXovXR1tnsNS2MGUHXufXQyIzK1rnMKeMvzayAWdXIxr5JkkmN&#10;ytI9S59AhOTMqLOiSi5zLuQVFvIGc7hTBSaAxCyv4SMrGCw5WFu65aEl499e+l3Zg0oKvR5ag7y7&#10;8MRfK8yJh4rfKOinsyCKIKzUDxFoaPDA7Z57u4euynMGXIC9E0anm8peFk0z46z8Akr0mUKFLkwT&#10;wIY9WsLuYR7OJTxDF2jZCTk7023QgIGSV/S2SlRwldUKZn63+YJ5hVQT+Afi6WfWSMF43qiiQOGt&#10;rfKk7GwlWZYryVTz0OS1fgD9WBOn1rqVQG0/a6utIn/6PwAAAP//AwBQSwMEFAAGAAgAAAAhABYy&#10;zHffAAAACwEAAA8AAABkcnMvZG93bnJldi54bWxMj8FOwzAQRO9I/IO1SFyq1m4FTQlxqgrBCS6E&#10;foAbL0kUex1itw1/z/ZEb7s7o9k3xXbyTpxwjF0gDcuFAoFUB9tRo2H/9TbfgIjJkDUuEGr4xQjb&#10;8vamMLkNZ/rEU5UawSEUc6OhTWnIpYx1i97ERRiQWPsOozeJ17GRdjRnDvdOrpRaS2864g+tGfCl&#10;xbqvjl6DnA3+Z/ceQlZ9zFzXv/aNW++1vr+bds8gEk7p3wwXfEaHkpkO4Ug2Cqdh/rRZslXDg3rk&#10;DheHyng48GWVKZBlIa87lH8AAAD//wMAUEsBAi0AFAAGAAgAAAAhALaDOJL+AAAA4QEAABMAAAAA&#10;AAAAAAAAAAAAAAAAAFtDb250ZW50X1R5cGVzXS54bWxQSwECLQAUAAYACAAAACEAOP0h/9YAAACU&#10;AQAACwAAAAAAAAAAAAAAAAAvAQAAX3JlbHMvLnJlbHNQSwECLQAUAAYACAAAACEAdiSe/2EFAADZ&#10;HwAADgAAAAAAAAAAAAAAAAAuAgAAZHJzL2Uyb0RvYy54bWxQSwECLQAUAAYACAAAACEAFjLMd98A&#10;AAALAQAADwAAAAAAAAAAAAAAAAC7BwAAZHJzL2Rvd25yZXYueG1sUEsFBgAAAAAEAAQA8wAAAMcI&#10;AAAAAA==&#10;" path="m,l885825,v16500,5285,62252,6981,62252,88918c948077,170855,908705,165684,885825,171450l,171450,,xe" fillcolor="#008bac [3213]" stroked="f" strokeweight="3pt">
              <v:path arrowok="t" o:connecttype="custom" o:connectlocs="0,0;1221615,0;1307465,69817;1221615,134620;0,134620;0,0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3865F329" wp14:editId="3A2E3A32">
              <wp:simplePos x="0" y="0"/>
              <wp:positionH relativeFrom="column">
                <wp:posOffset>-590550</wp:posOffset>
              </wp:positionH>
              <wp:positionV relativeFrom="paragraph">
                <wp:posOffset>1548603</wp:posOffset>
              </wp:positionV>
              <wp:extent cx="1647190" cy="134620"/>
              <wp:effectExtent l="0" t="0" r="0" b="0"/>
              <wp:wrapNone/>
              <wp:docPr id="5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47190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48077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48077" y="6981"/>
                              <a:pt x="948077" y="88918"/>
                            </a:cubicBezTo>
                            <a:cubicBezTo>
                              <a:pt x="948077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Organigramme : Délai 5" o:spid="_x0000_s1026" style="position:absolute;margin-left:-46.5pt;margin-top:121.95pt;width:129.7pt;height:10.6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48077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kJVYAUAANgfAAAOAAAAZHJzL2Uyb0RvYy54bWzsWc1u4zYQvhfoOxA6FmgsKf6RjDiLNEGK&#10;AsEmaFLs9shIVCxAIlWSjp19ml77Gu2LdUhKMpWNKSdRbs7BpsyZ+ciZjxTD7+TTpizQI+EiZ3Th&#10;BUe+hwhNWJrTh4X3x93lz5GHhMQ0xQWjZOE9EeF9Ov3xh5N1NSchW7IiJRxBECrm62rhLaWs5qOR&#10;SJakxOKIVYRCZ8Z4iSU88odRyvEaopfFKPT96WjNeFpxlhAh4NcL0+md6vhZRhJ5nWWCSFQsPBib&#10;1J9cf96rz9HpCZ4/cFwt86QeBn7DKEqcUwBtQ11gidGK59+FKvOEM8EyeZSwcsSyLE+IngPMJvCf&#10;zeZ2iSui5wLJEVWbJjFc2OTz4w1HebrwJh6iuIQSXfMHTHPISVmSf/+eo4v//ilwjiYqV+tKzMHl&#10;trrh9ZOAppr4JuOl+oYpoY3O71ObX7KRKIEfg+l4FsRQhgT6guPxNNQFGG29k5WQvxKmI+HHKyFN&#10;fVJo6eym9RgTRqnIJfkKwbKygJL9NEI+WqNgNgumk6auz83/7JovwTwY77T+GljBo2gShZN+BNvH&#10;R30IoYVQD70fwnaKJjMYVR/MsQWz70RsH5OmXpixBbNHMWzzPRGApK8pd9e8L0tdcgCXgKJBfFzv&#10;ER/CJTfC27kUx/7U1yVwI9hUCvzxbPZWLrlhhuCSG2EILrkRDlzqWQ8HLlmvoY/kklncH7gtuQEG&#10;2JXcAEMRyY0ywJ7kBhhgS3IDvG9Hcsfuvgv73pw2JdrzhRvAdnndOcnEhWOSG+DAouZM7M7TgUXq&#10;qLRrN7VZFEVxEPUegu19Zc+1YLvseRC2Nxd1znPX2LbeE6BLiz6ArnXfdtHdXCD2OA6DcFcJutZ9&#10;se19ZZt+J4Dt8sqtaBz5s5lKvxNgKBI5QYYgkRNgCBI5Ad5LoigI4w8lkQtgEBK5AAYjkQtkEBK5&#10;AAYhkQvg3SSCBf2xJHIADEMiB8BwJHKADEMiB8AwJHIAHEik3mu7lsGBRPVlc6xf/7vStJtEcOH9&#10;0Fxp42Vzy51saH3NDS2ElYDia02hYkJdqdt33nB/3jzCnTZckkNI8FJ35D3OsMXYzsGrnKHytrM+&#10;su2NDNuC7azvVfd2hiVvO49fNWyohO2slYwG2XzXieegFymlqNBKkfQQKEXcQ6AU3ZsqV1iqeqk8&#10;qyZaL7yaBGgJkoZRE1RvyR7JHdN28pkeAojb3oLaVubAqkfbVLUxSFb3efIL+Wabx354HJrJTcJI&#10;TwvGpfGaUcG8p3Gkq/xCl/6PpkllB+BFOEN3lctg5keTLqAfzXwzFhBgppGuUANpzavOUU3ZDmYz&#10;VTMDOPZroEaggbQ1Bs23bfhdvgomiEFRldIrpK2eKrqlNAlW5OllXhSqXlp6JOcFR48YqCA3zRLp&#10;WBV6rVGmvAyK+mWk9DGjiOmWfCqIilnQ30kGKhus4lAv6WcgOEkIlYHpWuKUGOyJD391eVoPPRMd&#10;UEXOAL+NXQdQ2ul2Ak1sM8raXrkSLY+2zmavaWHMCLrOrYdGZlS2zmVOGX9pZgXMqkY29k2STGpU&#10;lu5Z+gQaJGdGnBVVcplzIa+wkDeYw50qMAEUZnkNH1nBYMnB2tItDy0Z//bS78oeRFLo9dAa1N2F&#10;J/5aYU48VPxGQT6Ng/EYwkr9MAYNDR643XNv99BVec6AC7B3wuh0U9nLomlmnJVfQIg+U6jQhWkC&#10;2LBHS9g9zMO5hGfoAik7IWdnug0SMFDyit5WiQquslrBzO82XzCvkGoC/0A8/cwaJRjPG1UUKLy1&#10;VZ6Una0ky3IlmWoemrzWDyAfa+LUUrfSp+1nbbUV5E//BwAA//8DAFBLAwQUAAYACAAAACEAw5qx&#10;feAAAAALAQAADwAAAGRycy9kb3ducmV2LnhtbEyPzW7CMBCE75V4B2sr9YLA4c+FNA5CVXsqF1Ie&#10;wMRLEsVeh9hA+vY1p/Y4O6PZb7LtYA27Ye8bRxJm0wQYUul0Q5WE4/fnZA3MB0VaGUco4Qc9bPPR&#10;U6ZS7e50wFsRKhZLyKdKQh1Cl3Luyxqt8lPXIUXv7HqrQpR9xXWv7rHcGj5PEsGtaih+qFWH7zWW&#10;bXG1Evi4s5fdl3OvxX5smvajrYw4SvnyPOzegAUcwl8YHvgRHfLIdHJX0p4ZCZPNIm4JEubLxQbY&#10;IyHEEtgpXsRqBjzP+P8N+S8AAAD//wMAUEsBAi0AFAAGAAgAAAAhALaDOJL+AAAA4QEAABMAAAAA&#10;AAAAAAAAAAAAAAAAAFtDb250ZW50X1R5cGVzXS54bWxQSwECLQAUAAYACAAAACEAOP0h/9YAAACU&#10;AQAACwAAAAAAAAAAAAAAAAAvAQAAX3JlbHMvLnJlbHNQSwECLQAUAAYACAAAACEAsFpCVWAFAADY&#10;HwAADgAAAAAAAAAAAAAAAAAuAgAAZHJzL2Uyb0RvYy54bWxQSwECLQAUAAYACAAAACEAw5qxfeAA&#10;AAALAQAADwAAAAAAAAAAAAAAAAC6BwAAZHJzL2Rvd25yZXYueG1sUEsFBgAAAAAEAAQA8wAAAMcI&#10;AAAAAA==&#10;" path="m,l885825,v16500,5285,62252,6981,62252,88918c948077,170855,908705,165684,885825,171450l,171450,,xe" fillcolor="#008bac [3213]" stroked="f" strokeweight="3pt">
              <v:path arrowok="t" o:connecttype="custom" o:connectlocs="0,0;1539033,0;1647190,69817;1539033,134620;0,134620;0,0" o:connectangles="0,0,0,0,0,0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7696" behindDoc="0" locked="0" layoutInCell="1" allowOverlap="1" wp14:anchorId="292DD2EC" wp14:editId="5E016B3E">
          <wp:simplePos x="0" y="0"/>
          <wp:positionH relativeFrom="column">
            <wp:posOffset>-856615</wp:posOffset>
          </wp:positionH>
          <wp:positionV relativeFrom="paragraph">
            <wp:posOffset>528955</wp:posOffset>
          </wp:positionV>
          <wp:extent cx="563245" cy="563245"/>
          <wp:effectExtent l="0" t="0" r="8255" b="8255"/>
          <wp:wrapNone/>
          <wp:docPr id="19" name="Image 19" descr="U:\Belonings- en Loopbaanbeleid\10. Layout\Logos\18 familles\Logo 18 famil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Belonings- en Loopbaanbeleid\10. Layout\Logos\18 familles\Logo 18 famill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777C1C9C" wp14:editId="6F628CDF">
              <wp:simplePos x="0" y="0"/>
              <wp:positionH relativeFrom="column">
                <wp:posOffset>-995045</wp:posOffset>
              </wp:positionH>
              <wp:positionV relativeFrom="paragraph">
                <wp:posOffset>401793</wp:posOffset>
              </wp:positionV>
              <wp:extent cx="829310" cy="829310"/>
              <wp:effectExtent l="0" t="0" r="8890" b="8890"/>
              <wp:wrapNone/>
              <wp:docPr id="18" name="Ellips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9310" cy="82931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lipse 18" o:spid="_x0000_s1026" style="position:absolute;margin-left:-78.35pt;margin-top:31.65pt;width:65.3pt;height:65.3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fERjwIAAIYFAAAOAAAAZHJzL2Uyb0RvYy54bWysVMFu2zAMvQ/YPwi6r46zdGuDOkWQrsOA&#10;oi3aDj0rshQLkEVNUuJkXz9Ksp2uK3YYloNDieQj+UTy4nLfarITziswFS1PJpQIw6FWZlPR70/X&#10;H84o8YGZmmkwoqIH4enl4v27i87OxRQa0LVwBEGMn3e2ok0Idl4UnjeiZf4ErDColOBaFvDoNkXt&#10;WIforS6mk8mnogNXWwdceI+3V1lJFwlfSsHDnZReBKIrirmF9HXpu47fYnHB5hvHbKN4nwb7hyxa&#10;pgwGHaGuWGBk69QfUK3iDjzIcMKhLUBKxUWqAaspJ6+qeWyYFakWJMfbkSb//2D57e7eEVXj2+FL&#10;GdbiG33RWlkvCN4gPZ31c7R6tPeuP3kUY6176dr4j1WQfaL0MFIq9oFwvDybnn8skXiOql5GlOLo&#10;bJ0PXwW0JAoVFTl24pLtbnzI1oNVDOdBq/paaZ0OsVHESjuyY/jE600Zc0b836y0ibYGoldWx5si&#10;lpaLSVI4aBHttHkQEjnB9KcpkdSNxyCMc2FCmVUNq0WOfTrB3xB9SCvlkgAjssT4I3YPMFhmkAE7&#10;Z9nbR1eRmnl0nvwtsew8eqTIYMLo3CoD7i0AjVX1kbP9QFKmJrK0hvqAHeMgj5K3/Frhy90wH+6Z&#10;w9nBx8Z9EO7wIzV0FYVeoqQB9/Ot+2iPLY1aSjqcxYr6H1vmBCX6m8FmPy9nszi86TA7/TzFg3up&#10;Wb/UmG27AuyFEjeP5UmM9kEPonTQPuPaWMaoqGKGY+yK8uCGwyrkHYGLh4vlMpnhwFoWbsyj5RE8&#10;shrb8mn/zJzt2zdg39/CMLds/qqFs230NLDcBpAq9feR155vHPbUOP1iitvk5TlZHdfn4hcAAAD/&#10;/wMAUEsDBBQABgAIAAAAIQAccc0i4wAAAAsBAAAPAAAAZHJzL2Rvd25yZXYueG1sTI/LTsMwEEX3&#10;SPyDNUjsUuchQhriVAWpq5YKChJi58TTJCK2o9htAl/fYQXL0T2690yxmnXPzji6zhoB0SIEhqa2&#10;qjONgPe3TZABc14aJXtrUMA3OliV11eFzJWdzCueD75hVGJcLgW03g85565uUUu3sAMayo521NLT&#10;OTZcjXKict3zOAxTrmVnaKGVAz61WH8dTlpAtp8+nuPP48t22G83j+s521U/OyFub+b1AzCPs/+D&#10;4Vef1KEkp8qejHKsFxBEd+k9sQLSJAFGRBCnEbCK0GWyBF4W/P8P5QUAAP//AwBQSwECLQAUAAYA&#10;CAAAACEAtoM4kv4AAADhAQAAEwAAAAAAAAAAAAAAAAAAAAAAW0NvbnRlbnRfVHlwZXNdLnhtbFBL&#10;AQItABQABgAIAAAAIQA4/SH/1gAAAJQBAAALAAAAAAAAAAAAAAAAAC8BAABfcmVscy8ucmVsc1BL&#10;AQItABQABgAIAAAAIQDVFfERjwIAAIYFAAAOAAAAAAAAAAAAAAAAAC4CAABkcnMvZTJvRG9jLnht&#10;bFBLAQItABQABgAIAAAAIQAccc0i4wAAAAsBAAAPAAAAAAAAAAAAAAAAAOkEAABkcnMvZG93bnJl&#10;di54bWxQSwUGAAAAAAQABADzAAAA+QUAAAAA&#10;" fillcolor="white [3212]" stroked="f" strokeweight="3pt"/>
          </w:pict>
        </mc:Fallback>
      </mc:AlternateContent>
    </w:r>
    <w:r w:rsidR="00BD5BAC"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BAAAE0B" wp14:editId="7DE39B02">
              <wp:simplePos x="0" y="0"/>
              <wp:positionH relativeFrom="column">
                <wp:posOffset>-622935</wp:posOffset>
              </wp:positionH>
              <wp:positionV relativeFrom="paragraph">
                <wp:posOffset>-323038</wp:posOffset>
              </wp:positionV>
              <wp:extent cx="87464" cy="10772775"/>
              <wp:effectExtent l="0" t="0" r="8255" b="952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" o:spid="_x0000_s1026" style="position:absolute;margin-left:-49.05pt;margin-top:-25.45pt;width:6.9pt;height:848.2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INUkQIAAIQFAAAOAAAAZHJzL2Uyb0RvYy54bWysVN9P2zAQfp+0/8Hy+0hSFcoqUlSBmCYh&#10;hoCJZ+PYTSTb59lu0+6v39lOUsbQHqb1wfX5vvvuR+7u4nKvFdkJ5zswNa1OSkqE4dB0ZlPT7083&#10;n84p8YGZhikwoqYH4enl6uOHi94uxQxaUI1wBEmMX/a2pm0IdlkUnrdCM38CVhhUSnCaBRTdpmgc&#10;65Fdq2JWlmdFD66xDrjwHl+vs5KuEr+UgodvUnoRiKopxhbS6dL5Es9idcGWG8ds2/EhDPYPUWjW&#10;GXQ6UV2zwMjWdX9Q6Y478CDDCQddgJQdFykHzKYq32Tz2DIrUi5YHG+nMvn/R8vvdveOdE1N55QY&#10;pvETPWDRmNkoQeaxPL31S0Q92ns3SB6vMde9dDr+YxZkn0p6mEoq9oFwfDxfzM+QmaOmKheL2WJx&#10;GkmLo7V1PnwRoEm81NSh91RJtrv1IUNHSHTmQXXNTadUEmKbiCvlyI7hBw77aiD/DaVMxBqIVpkw&#10;vhQxsZxKuoWDEhGnzIOQWBEMfpYCSb14dMI4FyZUWdWyRmTfpyX+Ru9jWCnRRBiZJfqfuAeCEZlJ&#10;Ru4c5YCPpiK18mRc/i2wbDxZJM9gwmSsOwPuPQKFWQ2eM34sUi5NrNILNAfsFwd5kLzlNx1+tlvm&#10;wz1zODk4Y7gNwjc8pIK+pjDcKGnB/XzvPeKxoVFLSY+TWFP/Y8ucoER9Ndjqn6v5PI5uEuanixkK&#10;7rXm5bXGbPUVYC9UuHcsT9eID2q8Sgf6GZfGOnpFFTMcfdeUBzcKVyFvCFw7XKzXCYbjalm4NY+W&#10;R/JY1diWT/tn5uzQuwG7/g7GqWXLNy2csdHSwHobQHapv491HeqNo54aZ1hLcZe8lhPquDxXvwAA&#10;AP//AwBQSwMEFAAGAAgAAAAhAGKmRZbiAAAADAEAAA8AAABkcnMvZG93bnJldi54bWxMj8FOhDAQ&#10;hu8mvkMzJt7Ysi5LACkbNTFuPK248VxoLUQ6JbTsok/veFpvM5kv/3x/uVvswE568r1DAetVDExj&#10;61SPRsDx/TnKgPkgUcnBoRbwrT3squurUhbKnfFNn+pgGIWgL6SALoSx4Ny3nbbSr9yokW6fbrIy&#10;0DoZriZ5pnA78Ls4TrmVPdKHTo76qdPtVz1bAR8/L5smTebH/WE87g91bl6z2ghxe7M83AMLegkX&#10;GP70SR0qcmrcjMqzQUCUZ2tCadjGOTAioizZAGsITZNtCrwq+f8S1S8AAAD//wMAUEsBAi0AFAAG&#10;AAgAAAAhALaDOJL+AAAA4QEAABMAAAAAAAAAAAAAAAAAAAAAAFtDb250ZW50X1R5cGVzXS54bWxQ&#10;SwECLQAUAAYACAAAACEAOP0h/9YAAACUAQAACwAAAAAAAAAAAAAAAAAvAQAAX3JlbHMvLnJlbHNQ&#10;SwECLQAUAAYACAAAACEAqviDVJECAACEBQAADgAAAAAAAAAAAAAAAAAuAgAAZHJzL2Uyb0RvYy54&#10;bWxQSwECLQAUAAYACAAAACEAYqZFluIAAAAMAQAADwAAAAAAAAAAAAAAAADrBAAAZHJzL2Rvd25y&#10;ZXYueG1sUEsFBgAAAAAEAAQA8wAAAPoFAAAAAA==&#10;" fillcolor="#008bac [3213]" stroked="f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38276D"/>
    <w:multiLevelType w:val="multilevel"/>
    <w:tmpl w:val="D57C8488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78D254D0"/>
    <w:multiLevelType w:val="hybridMultilevel"/>
    <w:tmpl w:val="5CACBB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81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73F3"/>
    <w:rsid w:val="000535C9"/>
    <w:rsid w:val="00055BBC"/>
    <w:rsid w:val="00056951"/>
    <w:rsid w:val="00070917"/>
    <w:rsid w:val="00071F5A"/>
    <w:rsid w:val="0007218D"/>
    <w:rsid w:val="00080324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E1850"/>
    <w:rsid w:val="000E4159"/>
    <w:rsid w:val="000E6991"/>
    <w:rsid w:val="000E6A9A"/>
    <w:rsid w:val="000F4796"/>
    <w:rsid w:val="000F7BFA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1FAF"/>
    <w:rsid w:val="00175FE5"/>
    <w:rsid w:val="0017729C"/>
    <w:rsid w:val="001811CF"/>
    <w:rsid w:val="00184A02"/>
    <w:rsid w:val="00191F7A"/>
    <w:rsid w:val="001935D6"/>
    <w:rsid w:val="00197FB7"/>
    <w:rsid w:val="001A095E"/>
    <w:rsid w:val="001A0B13"/>
    <w:rsid w:val="001A679E"/>
    <w:rsid w:val="001B12DA"/>
    <w:rsid w:val="001B531D"/>
    <w:rsid w:val="001C6795"/>
    <w:rsid w:val="001C67B9"/>
    <w:rsid w:val="001C75FB"/>
    <w:rsid w:val="001D2D48"/>
    <w:rsid w:val="001D3BBC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116E"/>
    <w:rsid w:val="002536B9"/>
    <w:rsid w:val="00267DA2"/>
    <w:rsid w:val="002703D7"/>
    <w:rsid w:val="00271D50"/>
    <w:rsid w:val="00274984"/>
    <w:rsid w:val="00275764"/>
    <w:rsid w:val="00277451"/>
    <w:rsid w:val="00281ED6"/>
    <w:rsid w:val="0028231A"/>
    <w:rsid w:val="00285443"/>
    <w:rsid w:val="00286FEF"/>
    <w:rsid w:val="00290782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272A"/>
    <w:rsid w:val="003C50DC"/>
    <w:rsid w:val="003D44A8"/>
    <w:rsid w:val="003E0B98"/>
    <w:rsid w:val="003E1ADC"/>
    <w:rsid w:val="003E5681"/>
    <w:rsid w:val="003E7280"/>
    <w:rsid w:val="003E7486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7144"/>
    <w:rsid w:val="00430F75"/>
    <w:rsid w:val="00433A3A"/>
    <w:rsid w:val="004348C3"/>
    <w:rsid w:val="004366D8"/>
    <w:rsid w:val="00437E72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A79"/>
    <w:rsid w:val="004B3BF8"/>
    <w:rsid w:val="004B5A21"/>
    <w:rsid w:val="004C5FB4"/>
    <w:rsid w:val="004D10FA"/>
    <w:rsid w:val="004D1D38"/>
    <w:rsid w:val="004E06F0"/>
    <w:rsid w:val="004E2842"/>
    <w:rsid w:val="004E2889"/>
    <w:rsid w:val="004E7399"/>
    <w:rsid w:val="004E7411"/>
    <w:rsid w:val="004E7FB0"/>
    <w:rsid w:val="004F3721"/>
    <w:rsid w:val="004F3EBE"/>
    <w:rsid w:val="004F4860"/>
    <w:rsid w:val="004F7482"/>
    <w:rsid w:val="0050287F"/>
    <w:rsid w:val="0050460B"/>
    <w:rsid w:val="005200FD"/>
    <w:rsid w:val="005208FE"/>
    <w:rsid w:val="00523D09"/>
    <w:rsid w:val="00524361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68C4"/>
    <w:rsid w:val="005620AB"/>
    <w:rsid w:val="00567C80"/>
    <w:rsid w:val="00571FC7"/>
    <w:rsid w:val="0057267E"/>
    <w:rsid w:val="00573DF6"/>
    <w:rsid w:val="00574CF6"/>
    <w:rsid w:val="00575E6C"/>
    <w:rsid w:val="005875C4"/>
    <w:rsid w:val="005908E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4022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5F7AF5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96684"/>
    <w:rsid w:val="006A55C8"/>
    <w:rsid w:val="006A723A"/>
    <w:rsid w:val="006B0DCC"/>
    <w:rsid w:val="006B12DD"/>
    <w:rsid w:val="006C1AE3"/>
    <w:rsid w:val="006C4210"/>
    <w:rsid w:val="006C6A27"/>
    <w:rsid w:val="006F2DE6"/>
    <w:rsid w:val="00700814"/>
    <w:rsid w:val="0070236F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54781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7213"/>
    <w:rsid w:val="008A0091"/>
    <w:rsid w:val="008A0DE3"/>
    <w:rsid w:val="008B51ED"/>
    <w:rsid w:val="008B7954"/>
    <w:rsid w:val="008C5777"/>
    <w:rsid w:val="008C5B9D"/>
    <w:rsid w:val="008C6CB2"/>
    <w:rsid w:val="008D3D82"/>
    <w:rsid w:val="008E2343"/>
    <w:rsid w:val="008E2E7A"/>
    <w:rsid w:val="008E4661"/>
    <w:rsid w:val="008E7B03"/>
    <w:rsid w:val="008F2962"/>
    <w:rsid w:val="008F2E70"/>
    <w:rsid w:val="008F4FA4"/>
    <w:rsid w:val="00907552"/>
    <w:rsid w:val="00911DE8"/>
    <w:rsid w:val="009136E0"/>
    <w:rsid w:val="00914907"/>
    <w:rsid w:val="009151C6"/>
    <w:rsid w:val="00915A02"/>
    <w:rsid w:val="00916291"/>
    <w:rsid w:val="00923DE5"/>
    <w:rsid w:val="00923F21"/>
    <w:rsid w:val="00931DE0"/>
    <w:rsid w:val="009332FC"/>
    <w:rsid w:val="00934739"/>
    <w:rsid w:val="009437D4"/>
    <w:rsid w:val="00945E20"/>
    <w:rsid w:val="009523D7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833D3"/>
    <w:rsid w:val="00986D02"/>
    <w:rsid w:val="00987FC7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589B"/>
    <w:rsid w:val="00A46B80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3C0D"/>
    <w:rsid w:val="00AB3EB3"/>
    <w:rsid w:val="00AC09C9"/>
    <w:rsid w:val="00AC0EE0"/>
    <w:rsid w:val="00AC45B8"/>
    <w:rsid w:val="00AC507E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D5BAC"/>
    <w:rsid w:val="00BE1C8F"/>
    <w:rsid w:val="00BE54B6"/>
    <w:rsid w:val="00BF0291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31D77"/>
    <w:rsid w:val="00C31DB9"/>
    <w:rsid w:val="00C35EE0"/>
    <w:rsid w:val="00C362F9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778D1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5C6"/>
    <w:rsid w:val="00CD5D86"/>
    <w:rsid w:val="00CD7A41"/>
    <w:rsid w:val="00CF3F59"/>
    <w:rsid w:val="00CF3F93"/>
    <w:rsid w:val="00CF5B84"/>
    <w:rsid w:val="00D11D1C"/>
    <w:rsid w:val="00D2170F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41E4"/>
    <w:rsid w:val="00D653AB"/>
    <w:rsid w:val="00D70F78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3815"/>
    <w:rsid w:val="00E53911"/>
    <w:rsid w:val="00E55634"/>
    <w:rsid w:val="00E55785"/>
    <w:rsid w:val="00E577A1"/>
    <w:rsid w:val="00E635B0"/>
    <w:rsid w:val="00E7010A"/>
    <w:rsid w:val="00E72743"/>
    <w:rsid w:val="00E76D9B"/>
    <w:rsid w:val="00E8214C"/>
    <w:rsid w:val="00E8535D"/>
    <w:rsid w:val="00E861D1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48D2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356C"/>
    <w:rsid w:val="00F93C15"/>
    <w:rsid w:val="00F9412D"/>
    <w:rsid w:val="00F944D6"/>
    <w:rsid w:val="00F95DFB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5" w:unhideWhenUsed="0"/>
    <w:lsdException w:name="Default Paragraph Font" w:uiPriority="1"/>
    <w:lsdException w:name="Subtitle" w:semiHidden="0" w:uiPriority="15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487A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A487A"/>
    <w:pPr>
      <w:numPr>
        <w:numId w:val="2"/>
      </w:numPr>
      <w:tabs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Kop2">
    <w:name w:val="heading 2"/>
    <w:basedOn w:val="Kop1"/>
    <w:next w:val="Standaard"/>
    <w:link w:val="Kop2Ch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Kop3">
    <w:name w:val="heading 3"/>
    <w:basedOn w:val="Kop1"/>
    <w:next w:val="Standaard"/>
    <w:link w:val="Kop3Ch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Kop4">
    <w:name w:val="heading 4"/>
    <w:basedOn w:val="Kop1"/>
    <w:next w:val="Standaard"/>
    <w:link w:val="Kop4Ch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Kop5">
    <w:name w:val="heading 5"/>
    <w:basedOn w:val="Kop1"/>
    <w:next w:val="Standaard"/>
    <w:link w:val="Kop5Ch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Kop6">
    <w:name w:val="heading 6"/>
    <w:basedOn w:val="Kop1"/>
    <w:next w:val="Standaard"/>
    <w:link w:val="Kop6Ch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rsid w:val="009D35A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D35AB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9D35AB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9D35A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9D35AB"/>
    <w:rPr>
      <w:rFonts w:ascii="Calibri" w:eastAsia="Calibri" w:hAnsi="Calibri" w:cs="Times New Roman"/>
    </w:rPr>
  </w:style>
  <w:style w:type="character" w:styleId="Hyperlink">
    <w:name w:val="Hyperlink"/>
    <w:uiPriority w:val="99"/>
    <w:rsid w:val="00B86A7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Verwijzingopmerking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1043"/>
    <w:rPr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EE1043"/>
    <w:rPr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04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Standaard"/>
    <w:next w:val="Standaard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Kop1Char">
    <w:name w:val="Kop 1 Char"/>
    <w:link w:val="Kop1"/>
    <w:uiPriority w:val="9"/>
    <w:rsid w:val="004A487A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at">
    <w:name w:val="Quote"/>
    <w:aliases w:val="Citation 1"/>
    <w:basedOn w:val="Standaard"/>
    <w:next w:val="Standaard"/>
    <w:link w:val="CitaatChar"/>
    <w:uiPriority w:val="29"/>
    <w:rsid w:val="002A604B"/>
    <w:rPr>
      <w:i/>
      <w:iCs/>
      <w:color w:val="008BAC" w:themeColor="text1"/>
    </w:rPr>
  </w:style>
  <w:style w:type="paragraph" w:styleId="Kopvaninhoudsopgave">
    <w:name w:val="TOC Heading"/>
    <w:aliases w:val="Sidebar Heading"/>
    <w:basedOn w:val="Standaard"/>
    <w:next w:val="Standaard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atChar">
    <w:name w:val="Citaat Char"/>
    <w:aliases w:val="Citation 1 Char"/>
    <w:basedOn w:val="Standaardalinea-lettertype"/>
    <w:link w:val="Citaat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Standaardalinea-lettertype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at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at"/>
    <w:link w:val="Citation3Car"/>
    <w:qFormat/>
    <w:rsid w:val="002A604B"/>
    <w:rPr>
      <w:color w:val="A6A6A6" w:themeColor="background1" w:themeShade="A6"/>
    </w:rPr>
  </w:style>
  <w:style w:type="table" w:styleId="Tabelraster">
    <w:name w:val="Table Grid"/>
    <w:basedOn w:val="Standaardtabe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link w:val="GeenafstandCh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GeenafstandChar">
    <w:name w:val="Geen afstand Char"/>
    <w:link w:val="Geenafstand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Kop2Char">
    <w:name w:val="Kop 2 Char"/>
    <w:link w:val="Kop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Standaard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Standaard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atCh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Kop3Char">
    <w:name w:val="Kop 3 Char"/>
    <w:link w:val="Kop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LijstalineaChar">
    <w:name w:val="Lijstalinea Char"/>
    <w:link w:val="Lijstalinea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Kop4Char">
    <w:name w:val="Kop 4 Char"/>
    <w:link w:val="Kop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atChar"/>
    <w:link w:val="Citation3"/>
    <w:rsid w:val="002A604B"/>
    <w:rPr>
      <w:i/>
      <w:iCs/>
      <w:color w:val="A6A6A6" w:themeColor="background1" w:themeShade="A6"/>
    </w:rPr>
  </w:style>
  <w:style w:type="paragraph" w:styleId="Inhopg1">
    <w:name w:val="toc 1"/>
    <w:basedOn w:val="Kop1"/>
    <w:next w:val="Standaard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Standaard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Kop5Char">
    <w:name w:val="Kop 5 Char"/>
    <w:link w:val="Kop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Kop6Char">
    <w:name w:val="Kop 6 Char"/>
    <w:link w:val="Kop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Kop7Char">
    <w:name w:val="Kop 7 Char"/>
    <w:link w:val="Kop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132BB9"/>
    <w:rPr>
      <w:rFonts w:ascii="Calibri Light" w:eastAsia="Times New Roman" w:hAnsi="Calibri Light"/>
    </w:rPr>
  </w:style>
  <w:style w:type="paragraph" w:styleId="Inhopg2">
    <w:name w:val="toc 2"/>
    <w:basedOn w:val="Kop2"/>
    <w:next w:val="Standaard"/>
    <w:autoRedefine/>
    <w:uiPriority w:val="39"/>
    <w:unhideWhenUsed/>
    <w:qFormat/>
    <w:rsid w:val="00BD5BAC"/>
    <w:pPr>
      <w:numPr>
        <w:ilvl w:val="0"/>
        <w:numId w:val="0"/>
      </w:numPr>
      <w:tabs>
        <w:tab w:val="left" w:pos="851"/>
      </w:tabs>
      <w:spacing w:after="100"/>
    </w:pPr>
    <w:rPr>
      <w:color w:val="FFFFFF" w:themeColor="background1"/>
    </w:rPr>
  </w:style>
  <w:style w:type="character" w:styleId="GevolgdeHyperlink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5586F"/>
    <w:rPr>
      <w:color w:val="808080"/>
    </w:rPr>
  </w:style>
  <w:style w:type="paragraph" w:styleId="Inhopg3">
    <w:name w:val="toc 3"/>
    <w:basedOn w:val="Kop3"/>
    <w:next w:val="Standaard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Inhopg4">
    <w:name w:val="toc 4"/>
    <w:basedOn w:val="Kop4"/>
    <w:next w:val="Standaard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Regelnummer">
    <w:name w:val="line number"/>
    <w:basedOn w:val="Standaardalinea-lettertype"/>
    <w:uiPriority w:val="99"/>
    <w:semiHidden/>
    <w:unhideWhenUsed/>
    <w:rsid w:val="00627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5" w:unhideWhenUsed="0"/>
    <w:lsdException w:name="Default Paragraph Font" w:uiPriority="1"/>
    <w:lsdException w:name="Subtitle" w:semiHidden="0" w:uiPriority="15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487A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A487A"/>
    <w:pPr>
      <w:numPr>
        <w:numId w:val="2"/>
      </w:numPr>
      <w:tabs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Kop2">
    <w:name w:val="heading 2"/>
    <w:basedOn w:val="Kop1"/>
    <w:next w:val="Standaard"/>
    <w:link w:val="Kop2Ch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Kop3">
    <w:name w:val="heading 3"/>
    <w:basedOn w:val="Kop1"/>
    <w:next w:val="Standaard"/>
    <w:link w:val="Kop3Ch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Kop4">
    <w:name w:val="heading 4"/>
    <w:basedOn w:val="Kop1"/>
    <w:next w:val="Standaard"/>
    <w:link w:val="Kop4Ch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Kop5">
    <w:name w:val="heading 5"/>
    <w:basedOn w:val="Kop1"/>
    <w:next w:val="Standaard"/>
    <w:link w:val="Kop5Ch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Kop6">
    <w:name w:val="heading 6"/>
    <w:basedOn w:val="Kop1"/>
    <w:next w:val="Standaard"/>
    <w:link w:val="Kop6Ch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rsid w:val="009D35A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D35AB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9D35AB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9D35A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9D35AB"/>
    <w:rPr>
      <w:rFonts w:ascii="Calibri" w:eastAsia="Calibri" w:hAnsi="Calibri" w:cs="Times New Roman"/>
    </w:rPr>
  </w:style>
  <w:style w:type="character" w:styleId="Hyperlink">
    <w:name w:val="Hyperlink"/>
    <w:uiPriority w:val="99"/>
    <w:rsid w:val="00B86A7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Verwijzingopmerking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1043"/>
    <w:rPr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EE1043"/>
    <w:rPr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04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Standaard"/>
    <w:next w:val="Standaard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Kop1Char">
    <w:name w:val="Kop 1 Char"/>
    <w:link w:val="Kop1"/>
    <w:uiPriority w:val="9"/>
    <w:rsid w:val="004A487A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at">
    <w:name w:val="Quote"/>
    <w:aliases w:val="Citation 1"/>
    <w:basedOn w:val="Standaard"/>
    <w:next w:val="Standaard"/>
    <w:link w:val="CitaatChar"/>
    <w:uiPriority w:val="29"/>
    <w:rsid w:val="002A604B"/>
    <w:rPr>
      <w:i/>
      <w:iCs/>
      <w:color w:val="008BAC" w:themeColor="text1"/>
    </w:rPr>
  </w:style>
  <w:style w:type="paragraph" w:styleId="Kopvaninhoudsopgave">
    <w:name w:val="TOC Heading"/>
    <w:aliases w:val="Sidebar Heading"/>
    <w:basedOn w:val="Standaard"/>
    <w:next w:val="Standaard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atChar">
    <w:name w:val="Citaat Char"/>
    <w:aliases w:val="Citation 1 Char"/>
    <w:basedOn w:val="Standaardalinea-lettertype"/>
    <w:link w:val="Citaat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Standaardalinea-lettertype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at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at"/>
    <w:link w:val="Citation3Car"/>
    <w:qFormat/>
    <w:rsid w:val="002A604B"/>
    <w:rPr>
      <w:color w:val="A6A6A6" w:themeColor="background1" w:themeShade="A6"/>
    </w:rPr>
  </w:style>
  <w:style w:type="table" w:styleId="Tabelraster">
    <w:name w:val="Table Grid"/>
    <w:basedOn w:val="Standaardtabe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link w:val="GeenafstandCh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GeenafstandChar">
    <w:name w:val="Geen afstand Char"/>
    <w:link w:val="Geenafstand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Kop2Char">
    <w:name w:val="Kop 2 Char"/>
    <w:link w:val="Kop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Standaard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Standaard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atCh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Kop3Char">
    <w:name w:val="Kop 3 Char"/>
    <w:link w:val="Kop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LijstalineaChar">
    <w:name w:val="Lijstalinea Char"/>
    <w:link w:val="Lijstalinea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Kop4Char">
    <w:name w:val="Kop 4 Char"/>
    <w:link w:val="Kop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atChar"/>
    <w:link w:val="Citation3"/>
    <w:rsid w:val="002A604B"/>
    <w:rPr>
      <w:i/>
      <w:iCs/>
      <w:color w:val="A6A6A6" w:themeColor="background1" w:themeShade="A6"/>
    </w:rPr>
  </w:style>
  <w:style w:type="paragraph" w:styleId="Inhopg1">
    <w:name w:val="toc 1"/>
    <w:basedOn w:val="Kop1"/>
    <w:next w:val="Standaard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Standaard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Kop5Char">
    <w:name w:val="Kop 5 Char"/>
    <w:link w:val="Kop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Kop6Char">
    <w:name w:val="Kop 6 Char"/>
    <w:link w:val="Kop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Kop7Char">
    <w:name w:val="Kop 7 Char"/>
    <w:link w:val="Kop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132BB9"/>
    <w:rPr>
      <w:rFonts w:ascii="Calibri Light" w:eastAsia="Times New Roman" w:hAnsi="Calibri Light"/>
    </w:rPr>
  </w:style>
  <w:style w:type="paragraph" w:styleId="Inhopg2">
    <w:name w:val="toc 2"/>
    <w:basedOn w:val="Kop2"/>
    <w:next w:val="Standaard"/>
    <w:autoRedefine/>
    <w:uiPriority w:val="39"/>
    <w:unhideWhenUsed/>
    <w:qFormat/>
    <w:rsid w:val="00BD5BAC"/>
    <w:pPr>
      <w:numPr>
        <w:ilvl w:val="0"/>
        <w:numId w:val="0"/>
      </w:numPr>
      <w:tabs>
        <w:tab w:val="left" w:pos="851"/>
      </w:tabs>
      <w:spacing w:after="100"/>
    </w:pPr>
    <w:rPr>
      <w:color w:val="FFFFFF" w:themeColor="background1"/>
    </w:rPr>
  </w:style>
  <w:style w:type="character" w:styleId="GevolgdeHyperlink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5586F"/>
    <w:rPr>
      <w:color w:val="808080"/>
    </w:rPr>
  </w:style>
  <w:style w:type="paragraph" w:styleId="Inhopg3">
    <w:name w:val="toc 3"/>
    <w:basedOn w:val="Kop3"/>
    <w:next w:val="Standaard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Inhopg4">
    <w:name w:val="toc 4"/>
    <w:basedOn w:val="Kop4"/>
    <w:next w:val="Standaard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Regelnummer">
    <w:name w:val="line number"/>
    <w:basedOn w:val="Standaardalinea-lettertype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EABA2-590B-4D02-9F90-17F318CE6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1535</Characters>
  <Application>Microsoft Office Word</Application>
  <DocSecurity>0</DocSecurity>
  <Lines>12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ADJOINTS STRATEGIQUES – A2</vt:lpstr>
      <vt:lpstr>EXPERTS SUPPORT A L’ORGANISATION – A1</vt:lpstr>
      <vt:lpstr/>
    </vt:vector>
  </TitlesOfParts>
  <Company>FOD PO</Company>
  <LinksUpToDate>false</LinksUpToDate>
  <CharactersWithSpaces>1811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ADJOINTS STRATEGIQUES – A4</dc:title>
  <dc:creator>Matthieu Mauroit</dc:creator>
  <cp:lastModifiedBy>Depoorter Ann</cp:lastModifiedBy>
  <cp:revision>3</cp:revision>
  <cp:lastPrinted>2012-06-25T13:43:00Z</cp:lastPrinted>
  <dcterms:created xsi:type="dcterms:W3CDTF">2017-06-06T07:09:00Z</dcterms:created>
  <dcterms:modified xsi:type="dcterms:W3CDTF">2017-06-16T12:58:00Z</dcterms:modified>
</cp:coreProperties>
</file>