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7928F8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61EC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MEDIATEURS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A1</w:t>
          </w:r>
        </w:sdtContent>
      </w:sdt>
    </w:p>
    <w:p w:rsidR="004A487A" w:rsidRPr="00061EC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061EC3">
        <w:rPr>
          <w:lang w:val="fr-FR"/>
        </w:rPr>
        <w:t xml:space="preserve">Groupe </w:t>
      </w:r>
      <w:r w:rsidR="00061EC3">
        <w:rPr>
          <w:lang w:val="fr-FR"/>
        </w:rPr>
        <w:t xml:space="preserve">accompagnement </w:t>
      </w:r>
      <w:r w:rsidR="009437D4" w:rsidRPr="00061EC3">
        <w:rPr>
          <w:lang w:val="fr-FR"/>
        </w:rPr>
        <w:t>– Description de fonction générique</w:t>
      </w:r>
    </w:p>
    <w:p w:rsidR="005B4022" w:rsidRPr="00061EC3" w:rsidRDefault="005B4022" w:rsidP="005B4022">
      <w:pPr>
        <w:spacing w:after="0"/>
        <w:rPr>
          <w:lang w:val="fr-FR"/>
        </w:rPr>
      </w:pPr>
    </w:p>
    <w:p w:rsidR="005B4022" w:rsidRPr="00061EC3" w:rsidRDefault="005B4022" w:rsidP="005B4022">
      <w:pPr>
        <w:spacing w:after="0"/>
        <w:rPr>
          <w:lang w:val="fr-FR"/>
        </w:rPr>
      </w:pPr>
    </w:p>
    <w:p w:rsidR="005208FE" w:rsidRPr="00061EC3" w:rsidRDefault="005208FE" w:rsidP="00BD5BAC">
      <w:pPr>
        <w:pStyle w:val="Inhopg2"/>
        <w:rPr>
          <w:lang w:val="fr-FR"/>
        </w:rPr>
      </w:pPr>
      <w:r w:rsidRPr="00061EC3">
        <w:rPr>
          <w:lang w:val="fr-FR"/>
        </w:rPr>
        <w:t>Raison d’être</w:t>
      </w:r>
    </w:p>
    <w:p w:rsidR="00061EC3" w:rsidRPr="00061EC3" w:rsidRDefault="00061EC3" w:rsidP="00BD5BAC">
      <w:pPr>
        <w:pStyle w:val="Inhopg2"/>
        <w:rPr>
          <w:rFonts w:ascii="Calibri" w:hAnsi="Calibri"/>
          <w:b w:val="0"/>
          <w:noProof w:val="0"/>
          <w:color w:val="auto"/>
          <w:sz w:val="22"/>
          <w:szCs w:val="22"/>
          <w:lang w:val="fr-FR" w:eastAsia="nl-BE"/>
        </w:rPr>
      </w:pPr>
      <w:r w:rsidRPr="00061EC3">
        <w:rPr>
          <w:rFonts w:ascii="Calibri" w:hAnsi="Calibri"/>
          <w:b w:val="0"/>
          <w:noProof w:val="0"/>
          <w:color w:val="1C1C1C"/>
          <w:sz w:val="22"/>
          <w:szCs w:val="22"/>
          <w:lang w:val="fr-FR" w:eastAsia="nl-BE"/>
        </w:rPr>
        <w:t>Coordonner la médiation et/ou la négociation entre différentes parties afin d'arriver à une position acceptable pour toutes les parties.</w:t>
      </w:r>
    </w:p>
    <w:p w:rsidR="005208FE" w:rsidRPr="00061EC3" w:rsidRDefault="00061EC3" w:rsidP="00BD5BAC">
      <w:pPr>
        <w:pStyle w:val="Inhopg2"/>
        <w:rPr>
          <w:lang w:val="fr-FR"/>
        </w:rPr>
      </w:pPr>
      <w:r>
        <w:rPr>
          <w:color w:val="auto"/>
          <w:lang w:val="fr-FR"/>
        </w:rPr>
        <w:br/>
      </w:r>
      <w:r w:rsidR="005208FE" w:rsidRPr="00061EC3">
        <w:rPr>
          <w:lang w:val="fr-FR"/>
        </w:rPr>
        <w:t>Finalités</w:t>
      </w:r>
    </w:p>
    <w:p w:rsidR="005208FE" w:rsidRPr="00061EC3" w:rsidRDefault="00061EC3" w:rsidP="004A487A">
      <w:pPr>
        <w:rPr>
          <w:color w:val="auto"/>
          <w:lang w:val="fr-FR"/>
        </w:rPr>
      </w:pPr>
      <w:r>
        <w:rPr>
          <w:color w:val="auto"/>
          <w:lang w:val="fr-FR"/>
        </w:rPr>
        <w:t xml:space="preserve">En tant que </w:t>
      </w:r>
      <w:bookmarkStart w:id="6" w:name="_GoBack"/>
      <w:r w:rsidRPr="007928F8">
        <w:rPr>
          <w:b/>
          <w:color w:val="008BAC" w:themeColor="text1"/>
          <w:lang w:val="fr-FR"/>
        </w:rPr>
        <w:t>chercheur</w:t>
      </w:r>
      <w:bookmarkEnd w:id="6"/>
      <w:r>
        <w:rPr>
          <w:b/>
          <w:color w:val="auto"/>
          <w:lang w:val="fr-FR"/>
        </w:rPr>
        <w:t xml:space="preserve"> </w:t>
      </w:r>
    </w:p>
    <w:p w:rsidR="00061EC3" w:rsidRDefault="00061EC3" w:rsidP="005208FE">
      <w:pPr>
        <w:ind w:left="284"/>
        <w:rPr>
          <w:lang w:val="fr-FR"/>
        </w:rPr>
      </w:pPr>
      <w:r w:rsidRPr="00061EC3">
        <w:rPr>
          <w:lang w:val="fr-FR"/>
        </w:rPr>
        <w:t>collecter les données, établir des liens et les intégrer dans un ensemble cohérent (position, avis, rapport,...) afin de disposer de tous les éléments nécessaires pour la médiation et/ou la négociation.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061EC3">
        <w:rPr>
          <w:b/>
          <w:color w:val="008BAC" w:themeColor="text1"/>
        </w:rPr>
        <w:t>médiateur</w:t>
      </w:r>
    </w:p>
    <w:p w:rsidR="00061EC3" w:rsidRDefault="00061EC3" w:rsidP="00061EC3">
      <w:pPr>
        <w:ind w:left="284"/>
        <w:rPr>
          <w:lang w:val="fr-FR"/>
        </w:rPr>
      </w:pPr>
      <w:r w:rsidRPr="00061EC3">
        <w:rPr>
          <w:lang w:val="fr-FR"/>
        </w:rPr>
        <w:t>réunir différentes parties et faciliter la coopération dans un domaine afin de les amener vers une solution acceptable pour tous.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061EC3" w:rsidRDefault="005208FE" w:rsidP="005208FE">
      <w:pPr>
        <w:tabs>
          <w:tab w:val="left" w:pos="1035"/>
        </w:tabs>
        <w:rPr>
          <w:lang w:val="fr-FR"/>
        </w:rPr>
      </w:pPr>
      <w:r w:rsidRPr="00061EC3">
        <w:rPr>
          <w:lang w:val="fr-FR"/>
        </w:rPr>
        <w:t xml:space="preserve">En tant que </w:t>
      </w:r>
      <w:r w:rsidR="00061EC3">
        <w:rPr>
          <w:b/>
          <w:color w:val="008BAC" w:themeColor="text1"/>
          <w:lang w:val="fr-FR"/>
        </w:rPr>
        <w:t>conseiller</w:t>
      </w:r>
    </w:p>
    <w:p w:rsidR="00061EC3" w:rsidRDefault="00061EC3" w:rsidP="00061EC3">
      <w:pPr>
        <w:ind w:left="284"/>
        <w:rPr>
          <w:lang w:val="fr-FR"/>
        </w:rPr>
      </w:pPr>
      <w:r w:rsidRPr="00061EC3">
        <w:rPr>
          <w:lang w:val="fr-FR"/>
        </w:rPr>
        <w:t xml:space="preserve">fournir régulièrement des conseils et des rapports sur la médiation et/ou la négociation afin de faire valider les positions intermédiaires et le résultat final. </w:t>
      </w:r>
    </w:p>
    <w:p w:rsidR="005208FE" w:rsidRDefault="005208FE" w:rsidP="00061EC3">
      <w:pPr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061EC3">
        <w:rPr>
          <w:b/>
          <w:color w:val="008BAC" w:themeColor="text1"/>
        </w:rPr>
        <w:t>coordinateur</w:t>
      </w:r>
      <w:proofErr w:type="spellEnd"/>
    </w:p>
    <w:p w:rsidR="00061EC3" w:rsidRDefault="00061EC3" w:rsidP="00061EC3">
      <w:pPr>
        <w:ind w:left="284"/>
        <w:rPr>
          <w:lang w:val="fr-FR"/>
        </w:rPr>
      </w:pPr>
      <w:r w:rsidRPr="00061EC3">
        <w:rPr>
          <w:lang w:val="fr-FR"/>
        </w:rPr>
        <w:t>organiser des réunions de coordination et en faciliter le déroulement afin de conduire les différentes parties vers une position commune selon les règles de la concertation.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r w:rsidR="00061EC3">
        <w:rPr>
          <w:b/>
          <w:color w:val="008BAC" w:themeColor="text1"/>
        </w:rPr>
        <w:t>représentant</w:t>
      </w:r>
    </w:p>
    <w:p w:rsidR="00061EC3" w:rsidRDefault="00061EC3" w:rsidP="005208FE">
      <w:pPr>
        <w:ind w:left="284"/>
        <w:rPr>
          <w:lang w:val="fr-FR"/>
        </w:rPr>
      </w:pPr>
      <w:r>
        <w:rPr>
          <w:lang w:val="fr-FR"/>
        </w:rPr>
        <w:t>e</w:t>
      </w:r>
      <w:r w:rsidRPr="00061EC3">
        <w:rPr>
          <w:lang w:val="fr-FR"/>
        </w:rPr>
        <w:t>ntretenir les relations avec les différents acteurs dans un domaine afin de faire connaître les positions du service, de l'organisation ou de la Belgique.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061EC3" w:rsidRDefault="005208FE" w:rsidP="005208FE">
      <w:pPr>
        <w:tabs>
          <w:tab w:val="left" w:pos="1035"/>
        </w:tabs>
        <w:rPr>
          <w:lang w:val="fr-FR"/>
        </w:rPr>
      </w:pPr>
      <w:r w:rsidRPr="00061EC3">
        <w:rPr>
          <w:lang w:val="fr-FR"/>
        </w:rPr>
        <w:t xml:space="preserve">En tant que </w:t>
      </w:r>
      <w:r w:rsidRPr="00061EC3">
        <w:rPr>
          <w:b/>
          <w:color w:val="008BAC" w:themeColor="text1"/>
          <w:lang w:val="fr-FR"/>
        </w:rPr>
        <w:t>gestionnaire de connaissances</w:t>
      </w:r>
    </w:p>
    <w:p w:rsidR="009619F8" w:rsidRDefault="005208FE" w:rsidP="00061EC3">
      <w:pPr>
        <w:ind w:left="284"/>
        <w:rPr>
          <w:lang w:val="fr-FR"/>
        </w:rPr>
      </w:pPr>
      <w:r w:rsidRPr="00061EC3">
        <w:rPr>
          <w:lang w:val="fr-FR"/>
        </w:rPr>
        <w:t xml:space="preserve">développer ses connaissances et se tenir informé de </w:t>
      </w:r>
      <w:r w:rsidR="00061EC3" w:rsidRPr="00061EC3">
        <w:rPr>
          <w:lang w:val="fr-FR"/>
        </w:rPr>
        <w:t xml:space="preserve">des évolutions dans le domaine et les domaines apparentés afin </w:t>
      </w:r>
      <w:r w:rsidR="009619F8" w:rsidRPr="009619F8">
        <w:rPr>
          <w:lang w:val="fr-FR"/>
        </w:rPr>
        <w:t>d'améliorer de façon continue les méthodes et processus de négociation et/ou médiation.</w:t>
      </w:r>
    </w:p>
    <w:p w:rsidR="005208FE" w:rsidRPr="00061EC3" w:rsidRDefault="005208FE" w:rsidP="00061EC3">
      <w:pPr>
        <w:ind w:left="284"/>
        <w:rPr>
          <w:b/>
          <w:lang w:val="fr-FR"/>
        </w:rPr>
      </w:pPr>
      <w:r w:rsidRPr="00061EC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61E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MEDIATEURS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61E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MEDIATEURS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61EC3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8F8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19F8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7BE7-87F4-4D41-8418-2471177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1578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MEDIATEURS – A1</dc:title>
  <dc:creator>Matthieu Mauroit</dc:creator>
  <cp:lastModifiedBy>Depoorter Ann</cp:lastModifiedBy>
  <cp:revision>4</cp:revision>
  <cp:lastPrinted>2012-06-25T13:43:00Z</cp:lastPrinted>
  <dcterms:created xsi:type="dcterms:W3CDTF">2017-06-09T12:54:00Z</dcterms:created>
  <dcterms:modified xsi:type="dcterms:W3CDTF">2017-06-16T13:38:00Z</dcterms:modified>
</cp:coreProperties>
</file>