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FD0F14" w:rsidRDefault="00626203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0F14" w:rsidRPr="00FD0F14">
            <w:rPr>
              <w:rFonts w:asciiTheme="majorHAnsi" w:hAnsiTheme="majorHAnsi"/>
              <w:color w:val="008BAC" w:themeColor="text1"/>
              <w:sz w:val="44"/>
              <w:szCs w:val="24"/>
            </w:rPr>
            <w:t>BEMIDDELAARS</w:t>
          </w:r>
          <w:r w:rsidR="00554B75" w:rsidRPr="00FD0F14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FD0F14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681EE0">
            <w:rPr>
              <w:rFonts w:asciiTheme="majorHAnsi" w:hAnsiTheme="majorHAnsi"/>
              <w:color w:val="008BAC" w:themeColor="text1"/>
              <w:sz w:val="44"/>
              <w:szCs w:val="24"/>
            </w:rPr>
            <w:t>2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FD0F14">
        <w:t>begeleiding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FD0F14" w:rsidRDefault="00170568" w:rsidP="00FD0F14">
      <w:pPr>
        <w:pStyle w:val="Inhopg2"/>
        <w:rPr>
          <w:color w:val="FFFFFF" w:themeColor="background1"/>
        </w:rPr>
      </w:pPr>
      <w:r w:rsidRPr="00FD0F14">
        <w:rPr>
          <w:color w:val="FFFFFF" w:themeColor="background1"/>
        </w:rPr>
        <w:t>Doel</w:t>
      </w:r>
    </w:p>
    <w:p w:rsidR="00FD0F14" w:rsidRDefault="00FD0F14" w:rsidP="00113431">
      <w:pPr>
        <w:spacing w:after="0" w:line="240" w:lineRule="auto"/>
        <w:rPr>
          <w:color w:val="auto"/>
        </w:rPr>
      </w:pPr>
      <w:r w:rsidRPr="00FD0F14">
        <w:t xml:space="preserve">De bemiddeling en/of de onderhandeling tussen verschillende partijen coördineren teneinde te komen tot </w:t>
      </w:r>
      <w:r w:rsidRPr="00FD0F14">
        <w:rPr>
          <w:color w:val="auto"/>
        </w:rPr>
        <w:t>een standpunt dat aanvaardbaar is voor alle partijen.</w:t>
      </w:r>
    </w:p>
    <w:p w:rsidR="00113431" w:rsidRPr="00113431" w:rsidRDefault="00113431" w:rsidP="00113431">
      <w:pPr>
        <w:spacing w:after="0" w:line="240" w:lineRule="auto"/>
        <w:rPr>
          <w:color w:val="FFFFFF" w:themeColor="background1"/>
          <w:sz w:val="18"/>
          <w:szCs w:val="18"/>
        </w:rPr>
      </w:pPr>
    </w:p>
    <w:p w:rsidR="005208FE" w:rsidRPr="00FD0F14" w:rsidRDefault="00170568" w:rsidP="00FD0F14">
      <w:pPr>
        <w:pStyle w:val="Inhopg2"/>
        <w:spacing w:before="200"/>
        <w:rPr>
          <w:color w:val="FFFFFF" w:themeColor="background1"/>
        </w:rPr>
      </w:pPr>
      <w:r w:rsidRPr="00FD0F14">
        <w:rPr>
          <w:color w:val="FFFFFF" w:themeColor="background1"/>
        </w:rPr>
        <w:t>Resultaatgebieden</w:t>
      </w:r>
    </w:p>
    <w:p w:rsidR="005208FE" w:rsidRDefault="00170568" w:rsidP="004A487A">
      <w:r>
        <w:t xml:space="preserve">Als </w:t>
      </w:r>
      <w:r w:rsidR="00FD0F14">
        <w:rPr>
          <w:b/>
          <w:color w:val="008BAC" w:themeColor="text1"/>
        </w:rPr>
        <w:t>onderzoeker</w:t>
      </w:r>
    </w:p>
    <w:p w:rsidR="00FD0F14" w:rsidRDefault="00FD0F14" w:rsidP="005208FE">
      <w:pPr>
        <w:ind w:left="284"/>
      </w:pPr>
      <w:r w:rsidRPr="00FD0F14">
        <w:t xml:space="preserve">de gegevens verzamelen, </w:t>
      </w:r>
      <w:r w:rsidR="00681EE0">
        <w:t xml:space="preserve">nieuwe </w:t>
      </w:r>
      <w:r w:rsidRPr="00FD0F14">
        <w:t xml:space="preserve">verbanden leggen en </w:t>
      </w:r>
      <w:r w:rsidR="00681EE0">
        <w:t>de</w:t>
      </w:r>
      <w:r w:rsidRPr="00FD0F14">
        <w:t>ze integreren in een coherent geheel (standpunt, advies, verslag, ...) teneinde te beschikken over alle elementen die nodig zijn voor de bemiddeling en/of de onderhandeling.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FD0F14">
        <w:rPr>
          <w:b/>
          <w:color w:val="008BAC" w:themeColor="text1"/>
        </w:rPr>
        <w:t>bemiddelaar</w:t>
      </w:r>
    </w:p>
    <w:p w:rsidR="00FD0F14" w:rsidRDefault="00113431" w:rsidP="005208FE">
      <w:pPr>
        <w:ind w:left="284"/>
      </w:pPr>
      <w:r w:rsidRPr="00113431">
        <w:t>optreden als tussenpersoon tussen verschillende partijen met tegenstrijdige belangen teneinde ze te brengen tot een oplossing die voor iedereen aanvaardbaar is.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FD0F14">
        <w:rPr>
          <w:b/>
          <w:color w:val="008BAC" w:themeColor="text1"/>
        </w:rPr>
        <w:t>adviseur</w:t>
      </w:r>
    </w:p>
    <w:p w:rsidR="00FD0F14" w:rsidRDefault="00113431" w:rsidP="005208FE">
      <w:pPr>
        <w:ind w:left="284"/>
      </w:pPr>
      <w:r w:rsidRPr="00113431">
        <w:t>regelmatig advies en verslagen verstrekken over de bemiddeling en/of de onderhandeling teneinde de tussentijdse standpunten en het eindresultaat te laten valideren.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FD0F14">
        <w:rPr>
          <w:b/>
          <w:color w:val="008BAC" w:themeColor="text1"/>
        </w:rPr>
        <w:t>coördinator</w:t>
      </w:r>
    </w:p>
    <w:p w:rsidR="00681EE0" w:rsidRDefault="00113431" w:rsidP="005208FE">
      <w:pPr>
        <w:ind w:left="284"/>
      </w:pPr>
      <w:r w:rsidRPr="00113431">
        <w:t>het overleg tussen verschillende partijen opstarten en coördineren teneinde een gezamenlijk standpunt te bereiken volgens de regels van het overleg.</w:t>
      </w:r>
      <w:r w:rsidR="00681EE0"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FD0F14">
        <w:rPr>
          <w:b/>
          <w:color w:val="008BAC" w:themeColor="text1"/>
        </w:rPr>
        <w:t>vertegenwoordiger</w:t>
      </w:r>
    </w:p>
    <w:p w:rsidR="00681EE0" w:rsidRDefault="00113431" w:rsidP="005208FE">
      <w:pPr>
        <w:ind w:left="284"/>
      </w:pPr>
      <w:r w:rsidRPr="00113431">
        <w:t>een intern en extern netwerk in een domein onderhouden teneinde de standpunten van de dienst, de organisatie of de Belgische standpunten bekend te maken.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FD0F14" w:rsidRDefault="00113431" w:rsidP="005208FE">
      <w:pPr>
        <w:ind w:left="284"/>
      </w:pPr>
      <w:r w:rsidRPr="00113431">
        <w:t xml:space="preserve">zijn/haar kennis ontwikkelen en op de hoogte blijven van de evolutie in het domein en de aanverwante domeinen teneinde de </w:t>
      </w:r>
      <w:proofErr w:type="spellStart"/>
      <w:r w:rsidRPr="00113431">
        <w:t>onderhandelings­</w:t>
      </w:r>
      <w:proofErr w:type="spellEnd"/>
      <w:r w:rsidRPr="00113431">
        <w:t xml:space="preserve"> en/of bemiddelingsmethodes en ­processen continu te verbeteren en te ontwikkelen.</w:t>
      </w: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03" w:rsidRDefault="00626203" w:rsidP="008E2E7A">
      <w:r>
        <w:separator/>
      </w:r>
    </w:p>
  </w:endnote>
  <w:endnote w:type="continuationSeparator" w:id="0">
    <w:p w:rsidR="00626203" w:rsidRDefault="00626203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81EE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BEMIDDELAARS – A2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81EE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BEMIDDELAARS – A2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03" w:rsidRDefault="00626203" w:rsidP="008E2E7A">
      <w:r>
        <w:separator/>
      </w:r>
    </w:p>
  </w:footnote>
  <w:footnote w:type="continuationSeparator" w:id="0">
    <w:p w:rsidR="00626203" w:rsidRDefault="00626203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13431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6203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81EE0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547D9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0F14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FD0F14"/>
    <w:pPr>
      <w:numPr>
        <w:ilvl w:val="0"/>
        <w:numId w:val="0"/>
      </w:numPr>
      <w:tabs>
        <w:tab w:val="left" w:pos="851"/>
      </w:tabs>
      <w:spacing w:after="0" w:line="480" w:lineRule="auto"/>
    </w:pPr>
    <w:rPr>
      <w:color w:val="auto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FD0F14"/>
    <w:pPr>
      <w:numPr>
        <w:ilvl w:val="0"/>
        <w:numId w:val="0"/>
      </w:numPr>
      <w:tabs>
        <w:tab w:val="left" w:pos="851"/>
      </w:tabs>
      <w:spacing w:after="0" w:line="480" w:lineRule="auto"/>
    </w:pPr>
    <w:rPr>
      <w:color w:val="auto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F135-85A7-40CE-99B4-F5301731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BEMIDDELAARS – A1</vt:lpstr>
      <vt:lpstr>EXPERTS SUPPORT A L’ORGANISATION – A1</vt:lpstr>
      <vt:lpstr/>
    </vt:vector>
  </TitlesOfParts>
  <Company>FOD PO</Company>
  <LinksUpToDate>false</LinksUpToDate>
  <CharactersWithSpaces>1602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BEMIDDELAARS – A2</dc:title>
  <dc:creator>Matthieu Mauroit</dc:creator>
  <cp:lastModifiedBy>Lettens Lisa</cp:lastModifiedBy>
  <cp:revision>4</cp:revision>
  <cp:lastPrinted>2012-06-25T13:43:00Z</cp:lastPrinted>
  <dcterms:created xsi:type="dcterms:W3CDTF">2017-06-02T15:14:00Z</dcterms:created>
  <dcterms:modified xsi:type="dcterms:W3CDTF">2017-06-20T10:56:00Z</dcterms:modified>
</cp:coreProperties>
</file>